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C69D48F" w14:textId="65BD48E5" w:rsidR="00244C8B" w:rsidRPr="00664F9A" w:rsidRDefault="004F0D10" w:rsidP="003F2C56">
      <w:pPr>
        <w:spacing w:after="0" w:line="240" w:lineRule="auto"/>
        <w:ind w:right="720"/>
        <w:rPr>
          <w:rFonts w:ascii="Times New Roman" w:hAnsi="Times New Roman"/>
        </w:rPr>
      </w:pPr>
      <w:r w:rsidRPr="00664F9A">
        <w:rPr>
          <w:rFonts w:ascii="Times New Roman" w:hAnsi="Times New Roman"/>
          <w:noProof/>
        </w:rPr>
        <w:drawing>
          <wp:inline distT="0" distB="0" distL="0" distR="0" wp14:anchorId="29A27653" wp14:editId="7B66A113">
            <wp:extent cx="1320800" cy="632384"/>
            <wp:effectExtent l="0" t="0" r="0" b="3175"/>
            <wp:docPr id="2" name="image2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picture containing 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692" cy="639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5D4398" w14:textId="77777777" w:rsidR="00901B3A" w:rsidRDefault="00901B3A" w:rsidP="00FA2D26">
      <w:pPr>
        <w:spacing w:after="0" w:line="240" w:lineRule="auto"/>
        <w:ind w:right="720"/>
        <w:rPr>
          <w:rFonts w:ascii="Times New Roman" w:eastAsia="Arial" w:hAnsi="Times New Roman"/>
          <w:b/>
          <w:bCs/>
          <w:color w:val="4F6228" w:themeColor="accent3" w:themeShade="80"/>
          <w:sz w:val="32"/>
          <w:szCs w:val="32"/>
        </w:rPr>
      </w:pPr>
    </w:p>
    <w:p w14:paraId="1DCB78AC" w14:textId="1DA623F9" w:rsidR="00111E79" w:rsidRDefault="00901B3A" w:rsidP="00111E79">
      <w:pPr>
        <w:snapToGrid w:val="0"/>
        <w:spacing w:after="0" w:line="240" w:lineRule="auto"/>
        <w:ind w:right="720"/>
        <w:jc w:val="center"/>
        <w:rPr>
          <w:rFonts w:asciiTheme="majorHAnsi" w:eastAsia="Arial" w:hAnsiTheme="majorHAnsi" w:cstheme="majorHAnsi"/>
          <w:b/>
          <w:bCs/>
          <w:color w:val="76923C" w:themeColor="accent3" w:themeShade="BF"/>
          <w:sz w:val="36"/>
          <w:szCs w:val="36"/>
        </w:rPr>
      </w:pPr>
      <w:r w:rsidRPr="001B08DE">
        <w:rPr>
          <w:rFonts w:asciiTheme="majorHAnsi" w:eastAsia="Arial" w:hAnsiTheme="majorHAnsi" w:cstheme="majorHAnsi"/>
          <w:b/>
          <w:bCs/>
          <w:color w:val="76923C" w:themeColor="accent3" w:themeShade="BF"/>
          <w:sz w:val="36"/>
          <w:szCs w:val="36"/>
        </w:rPr>
        <w:t>Rural Guided Pathways Project</w:t>
      </w:r>
      <w:r w:rsidR="001B08DE" w:rsidRPr="001B08DE">
        <w:rPr>
          <w:rFonts w:asciiTheme="majorHAnsi" w:eastAsia="Arial" w:hAnsiTheme="majorHAnsi" w:cstheme="majorHAnsi"/>
          <w:b/>
          <w:bCs/>
          <w:color w:val="76923C" w:themeColor="accent3" w:themeShade="BF"/>
          <w:sz w:val="36"/>
          <w:szCs w:val="36"/>
        </w:rPr>
        <w:t xml:space="preserve"> </w:t>
      </w:r>
      <w:r w:rsidR="00E92739">
        <w:rPr>
          <w:rFonts w:asciiTheme="majorHAnsi" w:eastAsia="Arial" w:hAnsiTheme="majorHAnsi" w:cstheme="majorHAnsi"/>
          <w:b/>
          <w:bCs/>
          <w:color w:val="76923C" w:themeColor="accent3" w:themeShade="BF"/>
          <w:sz w:val="36"/>
          <w:szCs w:val="36"/>
        </w:rPr>
        <w:t xml:space="preserve">— </w:t>
      </w:r>
      <w:r w:rsidR="00EA4097">
        <w:rPr>
          <w:rFonts w:asciiTheme="majorHAnsi" w:eastAsia="Arial" w:hAnsiTheme="majorHAnsi" w:cstheme="majorHAnsi"/>
          <w:b/>
          <w:bCs/>
          <w:color w:val="76923C" w:themeColor="accent3" w:themeShade="BF"/>
          <w:sz w:val="36"/>
          <w:szCs w:val="36"/>
        </w:rPr>
        <w:t>Phase Two</w:t>
      </w:r>
    </w:p>
    <w:p w14:paraId="1FB04014" w14:textId="1B476A73" w:rsidR="001B08DE" w:rsidRDefault="00901B3A" w:rsidP="00111E79">
      <w:pPr>
        <w:snapToGrid w:val="0"/>
        <w:spacing w:after="0" w:line="240" w:lineRule="auto"/>
        <w:ind w:right="720"/>
        <w:jc w:val="center"/>
        <w:rPr>
          <w:rFonts w:asciiTheme="majorHAnsi" w:eastAsia="Arial" w:hAnsiTheme="majorHAnsi" w:cstheme="majorHAnsi"/>
          <w:b/>
          <w:bCs/>
          <w:color w:val="76923C" w:themeColor="accent3" w:themeShade="BF"/>
          <w:sz w:val="36"/>
          <w:szCs w:val="36"/>
        </w:rPr>
      </w:pPr>
      <w:r w:rsidRPr="001B08DE">
        <w:rPr>
          <w:rFonts w:asciiTheme="majorHAnsi" w:eastAsia="Arial" w:hAnsiTheme="majorHAnsi" w:cstheme="majorHAnsi"/>
          <w:b/>
          <w:bCs/>
          <w:color w:val="76923C" w:themeColor="accent3" w:themeShade="BF"/>
          <w:sz w:val="36"/>
          <w:szCs w:val="36"/>
        </w:rPr>
        <w:t>Participation Agreement</w:t>
      </w:r>
    </w:p>
    <w:p w14:paraId="2858C77D" w14:textId="650645D9" w:rsidR="00E050C1" w:rsidRPr="001B08DE" w:rsidRDefault="004F0D10" w:rsidP="003F2C56">
      <w:pPr>
        <w:snapToGrid w:val="0"/>
        <w:spacing w:before="120" w:after="0" w:line="240" w:lineRule="auto"/>
        <w:ind w:right="720"/>
        <w:jc w:val="center"/>
        <w:rPr>
          <w:rFonts w:asciiTheme="majorHAnsi" w:eastAsia="Arial" w:hAnsiTheme="majorHAnsi" w:cstheme="majorHAnsi"/>
          <w:b/>
          <w:bCs/>
          <w:color w:val="76923C" w:themeColor="accent3" w:themeShade="BF"/>
          <w:sz w:val="36"/>
          <w:szCs w:val="36"/>
        </w:rPr>
      </w:pPr>
      <w:r w:rsidRPr="001B08DE">
        <w:rPr>
          <w:rFonts w:asciiTheme="majorHAnsi" w:hAnsiTheme="majorHAnsi" w:cstheme="majorHAnsi"/>
          <w:b/>
          <w:bCs/>
          <w:color w:val="76923C" w:themeColor="accent3" w:themeShade="BF"/>
          <w:sz w:val="26"/>
          <w:szCs w:val="26"/>
        </w:rPr>
        <w:t xml:space="preserve">Spring </w:t>
      </w:r>
      <w:r w:rsidR="002C3111" w:rsidRPr="001B08DE">
        <w:rPr>
          <w:rFonts w:asciiTheme="majorHAnsi" w:hAnsiTheme="majorHAnsi" w:cstheme="majorHAnsi"/>
          <w:b/>
          <w:bCs/>
          <w:color w:val="76923C" w:themeColor="accent3" w:themeShade="BF"/>
          <w:sz w:val="26"/>
          <w:szCs w:val="26"/>
        </w:rPr>
        <w:t>202</w:t>
      </w:r>
      <w:r w:rsidR="006F7C5B">
        <w:rPr>
          <w:rFonts w:asciiTheme="majorHAnsi" w:hAnsiTheme="majorHAnsi" w:cstheme="majorHAnsi"/>
          <w:b/>
          <w:bCs/>
          <w:color w:val="76923C" w:themeColor="accent3" w:themeShade="BF"/>
          <w:sz w:val="26"/>
          <w:szCs w:val="26"/>
        </w:rPr>
        <w:t>5</w:t>
      </w:r>
      <w:r w:rsidR="00E54CE2" w:rsidRPr="001B08DE">
        <w:rPr>
          <w:rFonts w:asciiTheme="majorHAnsi" w:hAnsiTheme="majorHAnsi" w:cstheme="majorHAnsi"/>
          <w:b/>
          <w:bCs/>
          <w:color w:val="76923C" w:themeColor="accent3" w:themeShade="BF"/>
          <w:sz w:val="26"/>
          <w:szCs w:val="26"/>
        </w:rPr>
        <w:t xml:space="preserve"> </w:t>
      </w:r>
      <w:r w:rsidR="00B80312" w:rsidRPr="001B08DE">
        <w:rPr>
          <w:rFonts w:asciiTheme="majorHAnsi" w:hAnsiTheme="majorHAnsi" w:cstheme="majorHAnsi"/>
          <w:b/>
          <w:bCs/>
          <w:color w:val="76923C" w:themeColor="accent3" w:themeShade="BF"/>
          <w:sz w:val="26"/>
          <w:szCs w:val="26"/>
        </w:rPr>
        <w:t xml:space="preserve">through </w:t>
      </w:r>
      <w:r w:rsidR="006F7C5B">
        <w:rPr>
          <w:rFonts w:asciiTheme="majorHAnsi" w:hAnsiTheme="majorHAnsi" w:cstheme="majorHAnsi"/>
          <w:b/>
          <w:bCs/>
          <w:color w:val="76923C" w:themeColor="accent3" w:themeShade="BF"/>
          <w:sz w:val="26"/>
          <w:szCs w:val="26"/>
        </w:rPr>
        <w:t>December 2027</w:t>
      </w:r>
      <w:r w:rsidR="002C3111" w:rsidRPr="001B08DE">
        <w:rPr>
          <w:rFonts w:asciiTheme="majorHAnsi" w:hAnsiTheme="majorHAnsi" w:cstheme="majorHAnsi"/>
          <w:b/>
          <w:bCs/>
          <w:color w:val="76923C" w:themeColor="accent3" w:themeShade="BF"/>
          <w:sz w:val="26"/>
          <w:szCs w:val="26"/>
        </w:rPr>
        <w:t xml:space="preserve"> </w:t>
      </w:r>
    </w:p>
    <w:p w14:paraId="37B40DA3" w14:textId="799EB7CE" w:rsidR="58355178" w:rsidRPr="001B08DE" w:rsidRDefault="58355178" w:rsidP="003F2C56">
      <w:pPr>
        <w:spacing w:after="0" w:line="240" w:lineRule="auto"/>
        <w:ind w:right="720"/>
        <w:jc w:val="center"/>
        <w:rPr>
          <w:rFonts w:asciiTheme="majorHAnsi" w:hAnsiTheme="majorHAnsi" w:cstheme="majorHAnsi"/>
          <w:b/>
          <w:bCs/>
          <w:color w:val="00427A"/>
        </w:rPr>
      </w:pPr>
    </w:p>
    <w:p w14:paraId="5F9F5A7E" w14:textId="77777777" w:rsidR="00901B3A" w:rsidRPr="001B08DE" w:rsidRDefault="00901B3A" w:rsidP="003F2C56">
      <w:pPr>
        <w:spacing w:after="0" w:line="240" w:lineRule="auto"/>
        <w:ind w:right="720"/>
        <w:rPr>
          <w:rFonts w:asciiTheme="majorHAnsi" w:hAnsiTheme="majorHAnsi" w:cstheme="majorHAnsi"/>
        </w:rPr>
      </w:pPr>
    </w:p>
    <w:p w14:paraId="2F08CE1D" w14:textId="6FDF2BC7" w:rsidR="00901B3A" w:rsidRPr="001B08DE" w:rsidRDefault="000E6176" w:rsidP="003F2C56">
      <w:pPr>
        <w:spacing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 xml:space="preserve">To be completed by </w:t>
      </w:r>
      <w:r w:rsidR="00186926" w:rsidRPr="001B08DE">
        <w:rPr>
          <w:rFonts w:asciiTheme="majorHAnsi" w:hAnsiTheme="majorHAnsi" w:cstheme="majorHAnsi"/>
        </w:rPr>
        <w:t xml:space="preserve">the </w:t>
      </w:r>
      <w:r w:rsidRPr="001B08DE">
        <w:rPr>
          <w:rFonts w:asciiTheme="majorHAnsi" w:hAnsiTheme="majorHAnsi" w:cstheme="majorHAnsi"/>
        </w:rPr>
        <w:t>college</w:t>
      </w:r>
      <w:r w:rsidR="00186926" w:rsidRPr="001B08DE">
        <w:rPr>
          <w:rFonts w:asciiTheme="majorHAnsi" w:hAnsiTheme="majorHAnsi" w:cstheme="majorHAnsi"/>
        </w:rPr>
        <w:t xml:space="preserve"> CEO</w:t>
      </w:r>
      <w:r w:rsidRPr="001B08DE">
        <w:rPr>
          <w:rFonts w:asciiTheme="majorHAnsi" w:hAnsiTheme="majorHAnsi" w:cstheme="majorHAnsi"/>
        </w:rPr>
        <w:t xml:space="preserve">. </w:t>
      </w:r>
      <w:r w:rsidR="009710D8" w:rsidRPr="001B08DE">
        <w:rPr>
          <w:rFonts w:asciiTheme="majorHAnsi" w:hAnsiTheme="majorHAnsi" w:cstheme="majorHAnsi"/>
        </w:rPr>
        <w:t xml:space="preserve">Please carefully review </w:t>
      </w:r>
      <w:r w:rsidR="005416DD" w:rsidRPr="001B08DE">
        <w:rPr>
          <w:rFonts w:asciiTheme="majorHAnsi" w:hAnsiTheme="majorHAnsi" w:cstheme="majorHAnsi"/>
        </w:rPr>
        <w:t>before signing</w:t>
      </w:r>
      <w:r w:rsidR="009710D8" w:rsidRPr="001B08DE">
        <w:rPr>
          <w:rFonts w:asciiTheme="majorHAnsi" w:hAnsiTheme="majorHAnsi" w:cstheme="majorHAnsi"/>
        </w:rPr>
        <w:t>.</w:t>
      </w:r>
    </w:p>
    <w:p w14:paraId="023C0900" w14:textId="1D5C14EB" w:rsidR="00FA2D26" w:rsidRDefault="00901B3A" w:rsidP="00111E79">
      <w:pPr>
        <w:spacing w:after="0" w:line="240" w:lineRule="auto"/>
        <w:ind w:right="720"/>
        <w:rPr>
          <w:rFonts w:asciiTheme="majorHAnsi" w:hAnsiTheme="majorHAnsi" w:cstheme="majorHAnsi"/>
        </w:rPr>
      </w:pPr>
      <w:r w:rsidRPr="00111E79">
        <w:rPr>
          <w:rFonts w:asciiTheme="majorHAnsi" w:hAnsiTheme="majorHAnsi" w:cstheme="majorHAnsi"/>
        </w:rPr>
        <w:t>Submit this signed document</w:t>
      </w:r>
      <w:r w:rsidR="00FA2D26">
        <w:rPr>
          <w:rFonts w:asciiTheme="majorHAnsi" w:hAnsiTheme="majorHAnsi" w:cstheme="majorHAnsi"/>
        </w:rPr>
        <w:t>, along with your comp</w:t>
      </w:r>
      <w:r w:rsidR="00EA4097">
        <w:rPr>
          <w:rFonts w:asciiTheme="majorHAnsi" w:hAnsiTheme="majorHAnsi" w:cstheme="majorHAnsi"/>
        </w:rPr>
        <w:t>l</w:t>
      </w:r>
      <w:r w:rsidR="00FA2D26">
        <w:rPr>
          <w:rFonts w:asciiTheme="majorHAnsi" w:hAnsiTheme="majorHAnsi" w:cstheme="majorHAnsi"/>
        </w:rPr>
        <w:t>eted application,</w:t>
      </w:r>
      <w:r w:rsidRPr="00111E79">
        <w:rPr>
          <w:rFonts w:asciiTheme="majorHAnsi" w:hAnsiTheme="majorHAnsi" w:cstheme="majorHAnsi"/>
        </w:rPr>
        <w:t xml:space="preserve"> to Sarah Cale</w:t>
      </w:r>
      <w:r w:rsidR="00A26977">
        <w:rPr>
          <w:rFonts w:asciiTheme="majorHAnsi" w:hAnsiTheme="majorHAnsi" w:cstheme="majorHAnsi"/>
        </w:rPr>
        <w:t xml:space="preserve"> at</w:t>
      </w:r>
      <w:r w:rsidR="00A26977" w:rsidRPr="00111E79">
        <w:rPr>
          <w:rFonts w:asciiTheme="majorHAnsi" w:hAnsiTheme="majorHAnsi" w:cstheme="majorHAnsi"/>
        </w:rPr>
        <w:t xml:space="preserve"> </w:t>
      </w:r>
      <w:r w:rsidR="00811A35">
        <w:rPr>
          <w:rFonts w:asciiTheme="majorHAnsi" w:hAnsiTheme="majorHAnsi" w:cstheme="majorHAnsi"/>
        </w:rPr>
        <w:t xml:space="preserve">the </w:t>
      </w:r>
      <w:r w:rsidR="00811A35" w:rsidRPr="00811A35">
        <w:rPr>
          <w:rFonts w:asciiTheme="majorHAnsi" w:hAnsiTheme="majorHAnsi" w:cstheme="majorHAnsi"/>
        </w:rPr>
        <w:t>National Center for Inquiry &amp; Improvement (NCII)</w:t>
      </w:r>
      <w:r w:rsidR="00811A35">
        <w:rPr>
          <w:rFonts w:asciiTheme="majorHAnsi" w:hAnsiTheme="majorHAnsi" w:cstheme="majorHAnsi"/>
        </w:rPr>
        <w:t xml:space="preserve">, </w:t>
      </w:r>
      <w:hyperlink r:id="rId9" w:history="1">
        <w:r w:rsidR="00811A35" w:rsidRPr="00ED7225">
          <w:rPr>
            <w:rStyle w:val="Hyperlink"/>
            <w:rFonts w:asciiTheme="majorHAnsi" w:hAnsiTheme="majorHAnsi" w:cstheme="majorHAnsi"/>
          </w:rPr>
          <w:t>sarah@ncii-improve.com</w:t>
        </w:r>
      </w:hyperlink>
      <w:r w:rsidR="00811A35">
        <w:rPr>
          <w:rFonts w:asciiTheme="majorHAnsi" w:hAnsiTheme="majorHAnsi" w:cstheme="majorHAnsi"/>
        </w:rPr>
        <w:t>,</w:t>
      </w:r>
      <w:r w:rsidRPr="00111E79">
        <w:rPr>
          <w:rFonts w:asciiTheme="majorHAnsi" w:hAnsiTheme="majorHAnsi" w:cstheme="majorHAnsi"/>
        </w:rPr>
        <w:t xml:space="preserve"> no later than</w:t>
      </w:r>
      <w:r w:rsidR="007E3A79">
        <w:rPr>
          <w:rFonts w:asciiTheme="majorHAnsi" w:hAnsiTheme="majorHAnsi" w:cstheme="majorHAnsi"/>
        </w:rPr>
        <w:t xml:space="preserve"> December 6, 2024</w:t>
      </w:r>
      <w:r w:rsidR="00FA2D26">
        <w:rPr>
          <w:rFonts w:asciiTheme="majorHAnsi" w:hAnsiTheme="majorHAnsi" w:cstheme="majorHAnsi"/>
        </w:rPr>
        <w:t>.</w:t>
      </w:r>
      <w:r w:rsidRPr="00111E79">
        <w:rPr>
          <w:rFonts w:asciiTheme="majorHAnsi" w:hAnsiTheme="majorHAnsi" w:cstheme="majorHAnsi"/>
        </w:rPr>
        <w:t xml:space="preserve"> </w:t>
      </w:r>
      <w:r w:rsidRPr="00111E79">
        <w:rPr>
          <w:rFonts w:asciiTheme="majorHAnsi" w:hAnsiTheme="majorHAnsi" w:cstheme="majorHAnsi"/>
        </w:rPr>
        <w:br/>
      </w:r>
    </w:p>
    <w:p w14:paraId="35FCC18D" w14:textId="207BC7DD" w:rsidR="009710D8" w:rsidRPr="00111E79" w:rsidRDefault="00901B3A" w:rsidP="00111E79">
      <w:pPr>
        <w:spacing w:after="0" w:line="240" w:lineRule="auto"/>
        <w:ind w:right="720"/>
        <w:rPr>
          <w:rFonts w:asciiTheme="majorHAnsi" w:hAnsiTheme="majorHAnsi" w:cstheme="majorHAnsi"/>
        </w:rPr>
      </w:pPr>
      <w:r w:rsidRPr="00111E79">
        <w:rPr>
          <w:rFonts w:asciiTheme="majorHAnsi" w:hAnsiTheme="majorHAnsi" w:cstheme="majorHAnsi"/>
        </w:rPr>
        <w:t xml:space="preserve">For more information about </w:t>
      </w:r>
      <w:r w:rsidR="00E40403">
        <w:rPr>
          <w:rFonts w:asciiTheme="majorHAnsi" w:hAnsiTheme="majorHAnsi" w:cstheme="majorHAnsi"/>
        </w:rPr>
        <w:t xml:space="preserve">the Rural Guided Pathways Project, visit </w:t>
      </w:r>
      <w:hyperlink r:id="rId10" w:history="1">
        <w:r w:rsidR="00E40403" w:rsidRPr="00A26977">
          <w:rPr>
            <w:rStyle w:val="Hyperlink"/>
            <w:rFonts w:asciiTheme="majorHAnsi" w:hAnsiTheme="majorHAnsi" w:cstheme="majorHAnsi"/>
          </w:rPr>
          <w:t>https://ruralguidedpathways.org/</w:t>
        </w:r>
      </w:hyperlink>
      <w:r w:rsidR="00E40403">
        <w:rPr>
          <w:rFonts w:asciiTheme="majorHAnsi" w:hAnsiTheme="majorHAnsi" w:cstheme="majorHAnsi"/>
        </w:rPr>
        <w:t>.</w:t>
      </w:r>
    </w:p>
    <w:p w14:paraId="354DD371" w14:textId="5E423C54" w:rsidR="00901B3A" w:rsidRDefault="00901B3A" w:rsidP="00111E79">
      <w:pPr>
        <w:spacing w:after="0" w:line="240" w:lineRule="auto"/>
        <w:ind w:right="720"/>
        <w:rPr>
          <w:rFonts w:asciiTheme="majorHAnsi" w:hAnsiTheme="majorHAnsi" w:cstheme="majorHAnsi"/>
          <w:b/>
          <w:bCs/>
          <w:caps/>
          <w:u w:val="single"/>
        </w:rPr>
      </w:pPr>
    </w:p>
    <w:p w14:paraId="2E115C20" w14:textId="77777777" w:rsidR="00111E79" w:rsidRPr="00111E79" w:rsidRDefault="00111E79" w:rsidP="00111E79">
      <w:pPr>
        <w:spacing w:after="0" w:line="240" w:lineRule="auto"/>
        <w:ind w:right="720"/>
        <w:rPr>
          <w:rFonts w:asciiTheme="majorHAnsi" w:hAnsiTheme="majorHAnsi" w:cstheme="majorHAnsi"/>
          <w:b/>
          <w:bCs/>
          <w:caps/>
          <w:u w:val="single"/>
        </w:rPr>
      </w:pPr>
    </w:p>
    <w:p w14:paraId="4B09CA38" w14:textId="237AB3BB" w:rsidR="006769B2" w:rsidRPr="00111E79" w:rsidRDefault="006769B2" w:rsidP="003F2C56">
      <w:pPr>
        <w:spacing w:line="240" w:lineRule="auto"/>
        <w:ind w:right="720"/>
        <w:rPr>
          <w:rFonts w:asciiTheme="majorHAnsi" w:hAnsiTheme="majorHAnsi" w:cstheme="majorHAnsi"/>
          <w:b/>
          <w:bCs/>
          <w:caps/>
          <w:u w:val="single"/>
        </w:rPr>
      </w:pPr>
      <w:r w:rsidRPr="00111E79">
        <w:rPr>
          <w:rFonts w:asciiTheme="majorHAnsi" w:hAnsiTheme="majorHAnsi" w:cstheme="majorHAnsi"/>
          <w:b/>
          <w:bCs/>
          <w:caps/>
          <w:u w:val="single"/>
        </w:rPr>
        <w:t>Participation Agreement</w:t>
      </w:r>
    </w:p>
    <w:p w14:paraId="0B21F6A6" w14:textId="453D0469" w:rsidR="00244C8B" w:rsidRPr="001B08DE" w:rsidRDefault="40D294BC" w:rsidP="003F2C56">
      <w:pPr>
        <w:spacing w:line="240" w:lineRule="auto"/>
        <w:ind w:right="720"/>
        <w:rPr>
          <w:rFonts w:asciiTheme="majorHAnsi" w:hAnsiTheme="majorHAnsi" w:cstheme="majorHAnsi"/>
          <w:b/>
          <w:bCs/>
        </w:rPr>
      </w:pPr>
      <w:r w:rsidRPr="00111E79">
        <w:rPr>
          <w:rFonts w:asciiTheme="majorHAnsi" w:hAnsiTheme="majorHAnsi" w:cstheme="majorHAnsi"/>
          <w:b/>
          <w:bCs/>
        </w:rPr>
        <w:t>YES, I understand and agree</w:t>
      </w:r>
      <w:r w:rsidRPr="001B08DE">
        <w:rPr>
          <w:rFonts w:asciiTheme="majorHAnsi" w:hAnsiTheme="majorHAnsi" w:cstheme="majorHAnsi"/>
          <w:b/>
          <w:bCs/>
        </w:rPr>
        <w:t xml:space="preserve"> that participation in the </w:t>
      </w:r>
      <w:r w:rsidR="005F617B" w:rsidRPr="001B08DE">
        <w:rPr>
          <w:rFonts w:asciiTheme="majorHAnsi" w:hAnsiTheme="majorHAnsi" w:cstheme="majorHAnsi"/>
          <w:b/>
          <w:bCs/>
        </w:rPr>
        <w:t>Rural Guided Pathways Project</w:t>
      </w:r>
      <w:r w:rsidRPr="001B08DE">
        <w:rPr>
          <w:rFonts w:asciiTheme="majorHAnsi" w:hAnsiTheme="majorHAnsi" w:cstheme="majorHAnsi"/>
          <w:b/>
          <w:bCs/>
        </w:rPr>
        <w:t xml:space="preserve"> involves specific and </w:t>
      </w:r>
      <w:r w:rsidR="004D06F2" w:rsidRPr="001B08DE">
        <w:rPr>
          <w:rFonts w:asciiTheme="majorHAnsi" w:hAnsiTheme="majorHAnsi" w:cstheme="majorHAnsi"/>
          <w:b/>
          <w:bCs/>
        </w:rPr>
        <w:t>clearly articulated</w:t>
      </w:r>
      <w:r w:rsidRPr="001B08DE">
        <w:rPr>
          <w:rFonts w:asciiTheme="majorHAnsi" w:hAnsiTheme="majorHAnsi" w:cstheme="majorHAnsi"/>
          <w:b/>
          <w:bCs/>
        </w:rPr>
        <w:t xml:space="preserve"> commitments, as delineated below. On behalf of _________________________________, </w:t>
      </w:r>
      <w:r w:rsidR="005416DD" w:rsidRPr="001B08DE">
        <w:rPr>
          <w:rFonts w:asciiTheme="majorHAnsi" w:hAnsiTheme="majorHAnsi" w:cstheme="majorHAnsi"/>
        </w:rPr>
        <w:t>[name of institution]</w:t>
      </w:r>
      <w:r w:rsidR="005416DD" w:rsidRPr="001B08DE">
        <w:rPr>
          <w:rFonts w:asciiTheme="majorHAnsi" w:hAnsiTheme="majorHAnsi" w:cstheme="majorHAnsi"/>
          <w:b/>
          <w:bCs/>
        </w:rPr>
        <w:t xml:space="preserve"> </w:t>
      </w:r>
      <w:r w:rsidRPr="001B08DE">
        <w:rPr>
          <w:rFonts w:asciiTheme="majorHAnsi" w:hAnsiTheme="majorHAnsi" w:cstheme="majorHAnsi"/>
          <w:b/>
          <w:bCs/>
        </w:rPr>
        <w:t xml:space="preserve">I affirm </w:t>
      </w:r>
      <w:r w:rsidR="00B80312" w:rsidRPr="001B08DE">
        <w:rPr>
          <w:rFonts w:asciiTheme="majorHAnsi" w:hAnsiTheme="majorHAnsi" w:cstheme="majorHAnsi"/>
          <w:b/>
          <w:bCs/>
        </w:rPr>
        <w:t>that all participants from our institution will</w:t>
      </w:r>
      <w:r w:rsidRPr="001B08DE">
        <w:rPr>
          <w:rFonts w:asciiTheme="majorHAnsi" w:hAnsiTheme="majorHAnsi" w:cstheme="majorHAnsi"/>
          <w:b/>
          <w:bCs/>
        </w:rPr>
        <w:t xml:space="preserve"> abide by these commitments:</w:t>
      </w:r>
    </w:p>
    <w:p w14:paraId="70191210" w14:textId="6D87C725" w:rsidR="005416DD" w:rsidRPr="001B08DE" w:rsidRDefault="00B80312" w:rsidP="003F2C5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720"/>
        <w:contextualSpacing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>T</w:t>
      </w:r>
      <w:r w:rsidR="58355178" w:rsidRPr="001B08DE">
        <w:rPr>
          <w:rFonts w:asciiTheme="majorHAnsi" w:hAnsiTheme="majorHAnsi" w:cstheme="majorHAnsi"/>
        </w:rPr>
        <w:t xml:space="preserve">he </w:t>
      </w:r>
      <w:r w:rsidR="00843B1B" w:rsidRPr="001B08DE">
        <w:rPr>
          <w:rFonts w:asciiTheme="majorHAnsi" w:hAnsiTheme="majorHAnsi" w:cstheme="majorHAnsi"/>
        </w:rPr>
        <w:t xml:space="preserve">college </w:t>
      </w:r>
      <w:r w:rsidR="00BF2313" w:rsidRPr="001B08DE">
        <w:rPr>
          <w:rFonts w:asciiTheme="majorHAnsi" w:hAnsiTheme="majorHAnsi" w:cstheme="majorHAnsi"/>
        </w:rPr>
        <w:t xml:space="preserve">CEO </w:t>
      </w:r>
      <w:r w:rsidR="58355178" w:rsidRPr="001B08DE">
        <w:rPr>
          <w:rFonts w:asciiTheme="majorHAnsi" w:hAnsiTheme="majorHAnsi" w:cstheme="majorHAnsi"/>
        </w:rPr>
        <w:t xml:space="preserve">will actively oversee the work with support from a </w:t>
      </w:r>
      <w:r w:rsidR="005416DD" w:rsidRPr="001B08DE">
        <w:rPr>
          <w:rFonts w:asciiTheme="majorHAnsi" w:hAnsiTheme="majorHAnsi" w:cstheme="majorHAnsi"/>
        </w:rPr>
        <w:t xml:space="preserve">designated </w:t>
      </w:r>
      <w:r w:rsidR="005416DD" w:rsidRPr="001B08DE">
        <w:rPr>
          <w:rFonts w:asciiTheme="majorHAnsi" w:hAnsiTheme="majorHAnsi" w:cstheme="majorHAnsi"/>
          <w:b/>
          <w:bCs/>
        </w:rPr>
        <w:t xml:space="preserve">Rural Guided Pathways Project </w:t>
      </w:r>
      <w:r w:rsidR="00A00246">
        <w:rPr>
          <w:rFonts w:asciiTheme="majorHAnsi" w:hAnsiTheme="majorHAnsi" w:cstheme="majorHAnsi"/>
          <w:b/>
          <w:bCs/>
        </w:rPr>
        <w:t>L</w:t>
      </w:r>
      <w:r w:rsidR="005416DD" w:rsidRPr="001B08DE">
        <w:rPr>
          <w:rFonts w:asciiTheme="majorHAnsi" w:hAnsiTheme="majorHAnsi" w:cstheme="majorHAnsi"/>
          <w:b/>
          <w:bCs/>
        </w:rPr>
        <w:t>ead</w:t>
      </w:r>
      <w:r w:rsidR="005416DD" w:rsidRPr="001B08DE">
        <w:rPr>
          <w:rFonts w:asciiTheme="majorHAnsi" w:hAnsiTheme="majorHAnsi" w:cstheme="majorHAnsi"/>
          <w:b/>
          <w:bCs/>
        </w:rPr>
        <w:t>.</w:t>
      </w:r>
      <w:r w:rsidR="005416DD" w:rsidRPr="001B08DE">
        <w:rPr>
          <w:rFonts w:asciiTheme="majorHAnsi" w:hAnsiTheme="majorHAnsi" w:cstheme="majorHAnsi"/>
        </w:rPr>
        <w:t xml:space="preserve"> This </w:t>
      </w:r>
      <w:r w:rsidR="00A00246">
        <w:rPr>
          <w:rFonts w:asciiTheme="majorHAnsi" w:hAnsiTheme="majorHAnsi" w:cstheme="majorHAnsi"/>
        </w:rPr>
        <w:t>l</w:t>
      </w:r>
      <w:r w:rsidR="005416DD" w:rsidRPr="001B08DE">
        <w:rPr>
          <w:rFonts w:asciiTheme="majorHAnsi" w:hAnsiTheme="majorHAnsi" w:cstheme="majorHAnsi"/>
        </w:rPr>
        <w:t xml:space="preserve">ead </w:t>
      </w:r>
      <w:r w:rsidR="005416DD" w:rsidRPr="001B08DE">
        <w:rPr>
          <w:rFonts w:asciiTheme="majorHAnsi" w:hAnsiTheme="majorHAnsi" w:cstheme="majorHAnsi"/>
        </w:rPr>
        <w:t xml:space="preserve">is a </w:t>
      </w:r>
      <w:r w:rsidR="58355178" w:rsidRPr="001B08DE">
        <w:rPr>
          <w:rFonts w:asciiTheme="majorHAnsi" w:hAnsiTheme="majorHAnsi" w:cstheme="majorHAnsi"/>
        </w:rPr>
        <w:t xml:space="preserve">high-level cabinet officer (preferably the chief academic </w:t>
      </w:r>
      <w:r w:rsidR="009837C8" w:rsidRPr="001B08DE">
        <w:rPr>
          <w:rFonts w:asciiTheme="majorHAnsi" w:hAnsiTheme="majorHAnsi" w:cstheme="majorHAnsi"/>
        </w:rPr>
        <w:t xml:space="preserve">or chief student services </w:t>
      </w:r>
      <w:r w:rsidR="58355178" w:rsidRPr="001B08DE">
        <w:rPr>
          <w:rFonts w:asciiTheme="majorHAnsi" w:hAnsiTheme="majorHAnsi" w:cstheme="majorHAnsi"/>
        </w:rPr>
        <w:t>officer)</w:t>
      </w:r>
      <w:r w:rsidR="005416DD" w:rsidRPr="001B08DE">
        <w:rPr>
          <w:rFonts w:asciiTheme="majorHAnsi" w:hAnsiTheme="majorHAnsi" w:cstheme="majorHAnsi"/>
        </w:rPr>
        <w:t xml:space="preserve">, </w:t>
      </w:r>
      <w:r w:rsidR="58355178" w:rsidRPr="001B08DE">
        <w:rPr>
          <w:rFonts w:asciiTheme="majorHAnsi" w:hAnsiTheme="majorHAnsi" w:cstheme="majorHAnsi"/>
        </w:rPr>
        <w:t xml:space="preserve">who will </w:t>
      </w:r>
      <w:r w:rsidR="005416DD" w:rsidRPr="001B08DE">
        <w:rPr>
          <w:rFonts w:asciiTheme="majorHAnsi" w:hAnsiTheme="majorHAnsi" w:cstheme="majorHAnsi"/>
        </w:rPr>
        <w:t xml:space="preserve">also </w:t>
      </w:r>
      <w:r w:rsidR="58355178" w:rsidRPr="001B08DE">
        <w:rPr>
          <w:rFonts w:asciiTheme="majorHAnsi" w:hAnsiTheme="majorHAnsi" w:cstheme="majorHAnsi"/>
        </w:rPr>
        <w:t xml:space="preserve">serve as the primary institutional contact person for work related to </w:t>
      </w:r>
      <w:r w:rsidR="005416DD" w:rsidRPr="001B08DE">
        <w:rPr>
          <w:rFonts w:asciiTheme="majorHAnsi" w:hAnsiTheme="majorHAnsi" w:cstheme="majorHAnsi"/>
        </w:rPr>
        <w:t xml:space="preserve">this </w:t>
      </w:r>
      <w:r w:rsidR="58355178" w:rsidRPr="001B08DE">
        <w:rPr>
          <w:rFonts w:asciiTheme="majorHAnsi" w:hAnsiTheme="majorHAnsi" w:cstheme="majorHAnsi"/>
        </w:rPr>
        <w:t>project.</w:t>
      </w:r>
      <w:r w:rsidR="005416DD" w:rsidRPr="001B08DE">
        <w:rPr>
          <w:rFonts w:asciiTheme="majorHAnsi" w:hAnsiTheme="majorHAnsi" w:cstheme="majorHAnsi"/>
        </w:rPr>
        <w:t xml:space="preserve"> We are including the name of and contact information for our college’s Rural Guided Pathways </w:t>
      </w:r>
      <w:r w:rsidR="00E92739">
        <w:rPr>
          <w:rFonts w:asciiTheme="majorHAnsi" w:hAnsiTheme="majorHAnsi" w:cstheme="majorHAnsi"/>
        </w:rPr>
        <w:t xml:space="preserve">Project </w:t>
      </w:r>
      <w:r w:rsidR="00A00246">
        <w:rPr>
          <w:rFonts w:asciiTheme="majorHAnsi" w:hAnsiTheme="majorHAnsi" w:cstheme="majorHAnsi"/>
        </w:rPr>
        <w:t>l</w:t>
      </w:r>
      <w:r w:rsidR="005416DD" w:rsidRPr="001B08DE">
        <w:rPr>
          <w:rFonts w:asciiTheme="majorHAnsi" w:hAnsiTheme="majorHAnsi" w:cstheme="majorHAnsi"/>
        </w:rPr>
        <w:t xml:space="preserve">ead </w:t>
      </w:r>
      <w:r w:rsidR="005416DD" w:rsidRPr="001B08DE">
        <w:rPr>
          <w:rFonts w:asciiTheme="majorHAnsi" w:hAnsiTheme="majorHAnsi" w:cstheme="majorHAnsi"/>
        </w:rPr>
        <w:t xml:space="preserve">on page </w:t>
      </w:r>
      <w:r w:rsidR="00A00246">
        <w:rPr>
          <w:rFonts w:asciiTheme="majorHAnsi" w:hAnsiTheme="majorHAnsi" w:cstheme="majorHAnsi"/>
        </w:rPr>
        <w:t>4</w:t>
      </w:r>
      <w:r w:rsidR="005416DD" w:rsidRPr="001B08DE">
        <w:rPr>
          <w:rFonts w:asciiTheme="majorHAnsi" w:hAnsiTheme="majorHAnsi" w:cstheme="majorHAnsi"/>
        </w:rPr>
        <w:t xml:space="preserve"> </w:t>
      </w:r>
      <w:r w:rsidR="005416DD" w:rsidRPr="001B08DE">
        <w:rPr>
          <w:rFonts w:asciiTheme="majorHAnsi" w:hAnsiTheme="majorHAnsi" w:cstheme="majorHAnsi"/>
        </w:rPr>
        <w:t>of this document.</w:t>
      </w:r>
      <w:r w:rsidR="58355178" w:rsidRPr="001B08DE">
        <w:rPr>
          <w:rFonts w:asciiTheme="majorHAnsi" w:hAnsiTheme="majorHAnsi" w:cstheme="majorHAnsi"/>
        </w:rPr>
        <w:t xml:space="preserve"> </w:t>
      </w:r>
      <w:r w:rsidR="00186926" w:rsidRPr="001B08DE">
        <w:rPr>
          <w:rFonts w:asciiTheme="majorHAnsi" w:hAnsiTheme="majorHAnsi" w:cstheme="majorHAnsi"/>
        </w:rPr>
        <w:t xml:space="preserve"> </w:t>
      </w:r>
    </w:p>
    <w:p w14:paraId="2B416C88" w14:textId="77777777" w:rsidR="005416DD" w:rsidRPr="001B08DE" w:rsidRDefault="005416DD" w:rsidP="003F2C56">
      <w:pPr>
        <w:pStyle w:val="ListParagraph"/>
        <w:widowControl w:val="0"/>
        <w:autoSpaceDE w:val="0"/>
        <w:autoSpaceDN w:val="0"/>
        <w:adjustRightInd w:val="0"/>
        <w:spacing w:before="240" w:after="240" w:line="240" w:lineRule="auto"/>
        <w:ind w:right="720"/>
        <w:contextualSpacing/>
        <w:rPr>
          <w:rFonts w:asciiTheme="majorHAnsi" w:hAnsiTheme="majorHAnsi" w:cstheme="majorHAnsi"/>
        </w:rPr>
      </w:pPr>
    </w:p>
    <w:p w14:paraId="39032785" w14:textId="7994F57F" w:rsidR="003F2C56" w:rsidRPr="003F2C56" w:rsidRDefault="005416DD" w:rsidP="00FA2D2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540"/>
        <w:contextualSpacing/>
        <w:rPr>
          <w:rFonts w:asciiTheme="majorHAnsi" w:hAnsiTheme="majorHAnsi" w:cstheme="majorHAnsi"/>
        </w:rPr>
      </w:pPr>
      <w:bookmarkStart w:id="0" w:name="_Hlk89797111"/>
      <w:r w:rsidRPr="001B08DE">
        <w:rPr>
          <w:rFonts w:asciiTheme="majorHAnsi" w:hAnsiTheme="majorHAnsi" w:cstheme="majorHAnsi"/>
        </w:rPr>
        <w:t xml:space="preserve">The CEO will designate </w:t>
      </w:r>
      <w:r w:rsidRPr="001B08DE">
        <w:rPr>
          <w:rFonts w:asciiTheme="majorHAnsi" w:hAnsiTheme="majorHAnsi" w:cstheme="majorHAnsi"/>
          <w:b/>
          <w:bCs/>
        </w:rPr>
        <w:t>five or six</w:t>
      </w:r>
      <w:r w:rsidRPr="001B08DE">
        <w:rPr>
          <w:rFonts w:asciiTheme="majorHAnsi" w:hAnsiTheme="majorHAnsi" w:cstheme="majorHAnsi"/>
        </w:rPr>
        <w:t xml:space="preserve"> </w:t>
      </w:r>
      <w:r w:rsidRPr="001B08DE">
        <w:rPr>
          <w:rFonts w:asciiTheme="majorHAnsi" w:hAnsiTheme="majorHAnsi" w:cstheme="majorHAnsi"/>
          <w:b/>
          <w:bCs/>
        </w:rPr>
        <w:t>community partners who are committed allies in enhancing regional economic opportunity.</w:t>
      </w:r>
      <w:r w:rsidRPr="001B08DE">
        <w:rPr>
          <w:rFonts w:asciiTheme="majorHAnsi" w:hAnsiTheme="majorHAnsi" w:cstheme="majorHAnsi"/>
        </w:rPr>
        <w:t xml:space="preserve"> These community </w:t>
      </w:r>
      <w:proofErr w:type="spellStart"/>
      <w:r w:rsidRPr="001B08DE">
        <w:rPr>
          <w:rFonts w:asciiTheme="majorHAnsi" w:hAnsiTheme="majorHAnsi" w:cstheme="majorHAnsi"/>
        </w:rPr>
        <w:t>patners</w:t>
      </w:r>
      <w:proofErr w:type="spellEnd"/>
      <w:r w:rsidRPr="001B08DE">
        <w:rPr>
          <w:rFonts w:asciiTheme="majorHAnsi" w:hAnsiTheme="majorHAnsi" w:cstheme="majorHAnsi"/>
        </w:rPr>
        <w:t xml:space="preserve"> will participate in the project for its duration, including Institute participation (when content is relevant) and all in-person coaching visits. These community partners will be in </w:t>
      </w:r>
      <w:r w:rsidRPr="001B08DE">
        <w:rPr>
          <w:rFonts w:asciiTheme="majorHAnsi" w:hAnsiTheme="majorHAnsi" w:cstheme="majorHAnsi"/>
          <w:i/>
        </w:rPr>
        <w:t>leadership positions</w:t>
      </w:r>
      <w:r w:rsidRPr="001B08DE">
        <w:rPr>
          <w:rFonts w:asciiTheme="majorHAnsi" w:hAnsiTheme="majorHAnsi" w:cstheme="majorHAnsi"/>
        </w:rPr>
        <w:t xml:space="preserve"> in their respective organizations or in the community, and they might include employers, economic development </w:t>
      </w:r>
      <w:r w:rsidRPr="00E40403">
        <w:rPr>
          <w:rFonts w:asciiTheme="majorHAnsi" w:hAnsiTheme="majorHAnsi" w:cstheme="majorHAnsi"/>
        </w:rPr>
        <w:t>entities, transfer partners, K–12 institutions, community-based organizations, and others</w:t>
      </w:r>
      <w:r w:rsidRPr="00E40403">
        <w:rPr>
          <w:rFonts w:asciiTheme="majorHAnsi" w:hAnsiTheme="majorHAnsi" w:cstheme="majorHAnsi"/>
        </w:rPr>
        <w:t xml:space="preserve">. </w:t>
      </w:r>
      <w:r w:rsidR="00A26977">
        <w:rPr>
          <w:rFonts w:asciiTheme="majorHAnsi" w:hAnsiTheme="majorHAnsi" w:cstheme="majorHAnsi"/>
        </w:rPr>
        <w:t>T</w:t>
      </w:r>
      <w:r w:rsidR="004B10F5" w:rsidRPr="00E40403">
        <w:rPr>
          <w:rFonts w:asciiTheme="majorHAnsi" w:hAnsiTheme="majorHAnsi" w:cstheme="majorHAnsi"/>
        </w:rPr>
        <w:t xml:space="preserve">he college </w:t>
      </w:r>
      <w:r w:rsidR="004B10F5" w:rsidRPr="00E40403">
        <w:rPr>
          <w:rFonts w:asciiTheme="majorHAnsi" w:hAnsiTheme="majorHAnsi" w:cstheme="majorHAnsi"/>
          <w:b/>
          <w:bCs/>
        </w:rPr>
        <w:t>must</w:t>
      </w:r>
      <w:r w:rsidR="004B10F5" w:rsidRPr="00E40403">
        <w:rPr>
          <w:rFonts w:asciiTheme="majorHAnsi" w:hAnsiTheme="majorHAnsi" w:cstheme="majorHAnsi"/>
        </w:rPr>
        <w:t xml:space="preserve"> include leadership from K</w:t>
      </w:r>
      <w:r w:rsidR="00E40403">
        <w:rPr>
          <w:rFonts w:asciiTheme="majorHAnsi" w:hAnsiTheme="majorHAnsi" w:cstheme="majorHAnsi"/>
        </w:rPr>
        <w:t>–</w:t>
      </w:r>
      <w:r w:rsidR="004B10F5" w:rsidRPr="00E40403">
        <w:rPr>
          <w:rFonts w:asciiTheme="majorHAnsi" w:hAnsiTheme="majorHAnsi" w:cstheme="majorHAnsi"/>
        </w:rPr>
        <w:t>12 partners and leaders from primary regional employers</w:t>
      </w:r>
      <w:r w:rsidR="00A26977">
        <w:rPr>
          <w:rFonts w:asciiTheme="majorHAnsi" w:hAnsiTheme="majorHAnsi" w:cstheme="majorHAnsi"/>
        </w:rPr>
        <w:t xml:space="preserve"> as community partners</w:t>
      </w:r>
      <w:r w:rsidR="004B10F5" w:rsidRPr="00E40403">
        <w:rPr>
          <w:rFonts w:asciiTheme="majorHAnsi" w:hAnsiTheme="majorHAnsi" w:cstheme="majorHAnsi"/>
        </w:rPr>
        <w:t>.</w:t>
      </w:r>
      <w:r w:rsidR="004B10F5" w:rsidRPr="00E40403">
        <w:rPr>
          <w:rFonts w:asciiTheme="majorHAnsi" w:hAnsiTheme="majorHAnsi" w:cstheme="majorHAnsi"/>
        </w:rPr>
        <w:t xml:space="preserve"> </w:t>
      </w:r>
      <w:r w:rsidRPr="00E40403">
        <w:rPr>
          <w:rFonts w:asciiTheme="majorHAnsi" w:hAnsiTheme="majorHAnsi" w:cstheme="majorHAnsi"/>
        </w:rPr>
        <w:t>The</w:t>
      </w:r>
      <w:r w:rsidR="00A26977">
        <w:rPr>
          <w:rFonts w:asciiTheme="majorHAnsi" w:hAnsiTheme="majorHAnsi" w:cstheme="majorHAnsi"/>
        </w:rPr>
        <w:t xml:space="preserve"> community partners</w:t>
      </w:r>
      <w:r w:rsidRPr="001B08DE">
        <w:rPr>
          <w:rFonts w:asciiTheme="majorHAnsi" w:hAnsiTheme="majorHAnsi" w:cstheme="majorHAnsi"/>
        </w:rPr>
        <w:t xml:space="preserve"> will share an aligned vision of the potential of this work to increase economic opportunity in the region as well as be partners in the implementation of a cross-sector approach to guided pathways at our college. </w:t>
      </w:r>
      <w:bookmarkEnd w:id="0"/>
      <w:r w:rsidRPr="001B08DE">
        <w:rPr>
          <w:rFonts w:asciiTheme="majorHAnsi" w:hAnsiTheme="majorHAnsi" w:cstheme="majorHAnsi"/>
        </w:rPr>
        <w:t>We are including names</w:t>
      </w:r>
      <w:r w:rsidR="003F2C56">
        <w:rPr>
          <w:rFonts w:asciiTheme="majorHAnsi" w:hAnsiTheme="majorHAnsi" w:cstheme="majorHAnsi"/>
        </w:rPr>
        <w:t xml:space="preserve">, titles, and </w:t>
      </w:r>
      <w:r w:rsidRPr="001B08DE">
        <w:rPr>
          <w:rFonts w:asciiTheme="majorHAnsi" w:hAnsiTheme="majorHAnsi" w:cstheme="majorHAnsi"/>
        </w:rPr>
        <w:t xml:space="preserve">contact information for </w:t>
      </w:r>
      <w:r w:rsidR="003F2C56">
        <w:rPr>
          <w:rFonts w:asciiTheme="majorHAnsi" w:hAnsiTheme="majorHAnsi" w:cstheme="majorHAnsi"/>
        </w:rPr>
        <w:t xml:space="preserve">each of </w:t>
      </w:r>
      <w:r w:rsidRPr="001B08DE">
        <w:rPr>
          <w:rFonts w:asciiTheme="majorHAnsi" w:hAnsiTheme="majorHAnsi" w:cstheme="majorHAnsi"/>
        </w:rPr>
        <w:t xml:space="preserve">our college’s community partners on page </w:t>
      </w:r>
      <w:r w:rsidR="00901B3A" w:rsidRPr="001B08DE">
        <w:rPr>
          <w:rFonts w:asciiTheme="majorHAnsi" w:hAnsiTheme="majorHAnsi" w:cstheme="majorHAnsi"/>
        </w:rPr>
        <w:t>4</w:t>
      </w:r>
      <w:r w:rsidRPr="001B08DE">
        <w:rPr>
          <w:rFonts w:asciiTheme="majorHAnsi" w:hAnsiTheme="majorHAnsi" w:cstheme="majorHAnsi"/>
        </w:rPr>
        <w:t xml:space="preserve"> of this document. </w:t>
      </w:r>
      <w:r w:rsidR="00A00246">
        <w:rPr>
          <w:rFonts w:asciiTheme="majorHAnsi" w:hAnsiTheme="majorHAnsi" w:cstheme="majorHAnsi"/>
        </w:rPr>
        <w:t>(S</w:t>
      </w:r>
      <w:r w:rsidR="00A00246" w:rsidRPr="001B08DE">
        <w:rPr>
          <w:rFonts w:asciiTheme="majorHAnsi" w:hAnsiTheme="majorHAnsi" w:cstheme="majorHAnsi"/>
        </w:rPr>
        <w:t xml:space="preserve">takeholders </w:t>
      </w:r>
      <w:r w:rsidR="00A00246" w:rsidRPr="001B08DE">
        <w:rPr>
          <w:rFonts w:asciiTheme="majorHAnsi" w:hAnsiTheme="majorHAnsi" w:cstheme="majorHAnsi"/>
        </w:rPr>
        <w:lastRenderedPageBreak/>
        <w:t>selected for this role will vary by college, but the common thread will be that community partners have the regional relationship capital to advance the project’s implementation efforts.</w:t>
      </w:r>
      <w:r w:rsidR="00A00246">
        <w:rPr>
          <w:rFonts w:asciiTheme="majorHAnsi" w:hAnsiTheme="majorHAnsi" w:cstheme="majorHAnsi"/>
        </w:rPr>
        <w:t xml:space="preserve"> A</w:t>
      </w:r>
      <w:r w:rsidR="007E3A79">
        <w:rPr>
          <w:rFonts w:asciiTheme="majorHAnsi" w:hAnsiTheme="majorHAnsi" w:cstheme="majorHAnsi"/>
        </w:rPr>
        <w:t xml:space="preserve"> college may choose to bring different/additional community partners over the course of the project.</w:t>
      </w:r>
      <w:r w:rsidR="00A00246">
        <w:rPr>
          <w:rFonts w:asciiTheme="majorHAnsi" w:hAnsiTheme="majorHAnsi" w:cstheme="majorHAnsi"/>
        </w:rPr>
        <w:t>)</w:t>
      </w:r>
      <w:r w:rsidR="003F2C56">
        <w:rPr>
          <w:rFonts w:asciiTheme="majorHAnsi" w:hAnsiTheme="majorHAnsi" w:cstheme="majorHAnsi"/>
        </w:rPr>
        <w:br/>
      </w:r>
    </w:p>
    <w:p w14:paraId="3DD49271" w14:textId="396F205D" w:rsidR="00244C8B" w:rsidRPr="001B08DE" w:rsidRDefault="00186926" w:rsidP="003F2C56">
      <w:pPr>
        <w:pStyle w:val="ListParagraph"/>
        <w:numPr>
          <w:ilvl w:val="0"/>
          <w:numId w:val="6"/>
        </w:numPr>
        <w:spacing w:after="0" w:line="240" w:lineRule="auto"/>
        <w:ind w:right="720"/>
        <w:contextualSpacing/>
        <w:rPr>
          <w:rFonts w:asciiTheme="majorHAnsi" w:eastAsiaTheme="minorEastAsia" w:hAnsiTheme="majorHAnsi" w:cstheme="majorHAnsi"/>
        </w:rPr>
      </w:pPr>
      <w:r w:rsidRPr="001B08DE">
        <w:rPr>
          <w:rFonts w:asciiTheme="majorHAnsi" w:hAnsiTheme="majorHAnsi" w:cstheme="majorHAnsi"/>
        </w:rPr>
        <w:t xml:space="preserve">Our institution will devote the time and talent needed to implement guided pathways </w:t>
      </w:r>
      <w:r w:rsidRPr="001B08DE">
        <w:rPr>
          <w:rFonts w:asciiTheme="majorHAnsi" w:hAnsiTheme="majorHAnsi" w:cstheme="majorHAnsi"/>
          <w:i/>
          <w:iCs/>
        </w:rPr>
        <w:t>at scale</w:t>
      </w:r>
      <w:r w:rsidRPr="001B08DE">
        <w:rPr>
          <w:rFonts w:asciiTheme="majorHAnsi" w:hAnsiTheme="majorHAnsi" w:cstheme="majorHAnsi"/>
        </w:rPr>
        <w:t xml:space="preserve"> for all students. We understand that this work will require significant institution-wide change and will include curriculum and program mapping</w:t>
      </w:r>
      <w:r w:rsidR="40D294BC" w:rsidRPr="001B08DE">
        <w:rPr>
          <w:rFonts w:asciiTheme="majorHAnsi" w:hAnsiTheme="majorHAnsi" w:cstheme="majorHAnsi"/>
        </w:rPr>
        <w:t xml:space="preserve">, aligned both to university transfer programs and to the labor market; reconfiguration of basic </w:t>
      </w:r>
      <w:r w:rsidR="00B5196F" w:rsidRPr="001B08DE">
        <w:rPr>
          <w:rFonts w:asciiTheme="majorHAnsi" w:hAnsiTheme="majorHAnsi" w:cstheme="majorHAnsi"/>
        </w:rPr>
        <w:t xml:space="preserve">skills </w:t>
      </w:r>
      <w:r w:rsidR="40D294BC" w:rsidRPr="001B08DE">
        <w:rPr>
          <w:rFonts w:asciiTheme="majorHAnsi" w:hAnsiTheme="majorHAnsi" w:cstheme="majorHAnsi"/>
        </w:rPr>
        <w:t>education as an accelerated and contextualized on</w:t>
      </w:r>
      <w:r w:rsidR="00F97320" w:rsidRPr="001B08DE">
        <w:rPr>
          <w:rFonts w:asciiTheme="majorHAnsi" w:hAnsiTheme="majorHAnsi" w:cstheme="majorHAnsi"/>
        </w:rPr>
        <w:t>-</w:t>
      </w:r>
      <w:r w:rsidR="40D294BC" w:rsidRPr="001B08DE">
        <w:rPr>
          <w:rFonts w:asciiTheme="majorHAnsi" w:hAnsiTheme="majorHAnsi" w:cstheme="majorHAnsi"/>
        </w:rPr>
        <w:t>ramp to programs of study</w:t>
      </w:r>
      <w:r w:rsidR="00D33AAD" w:rsidRPr="001B08DE">
        <w:rPr>
          <w:rFonts w:asciiTheme="majorHAnsi" w:hAnsiTheme="majorHAnsi" w:cstheme="majorHAnsi"/>
        </w:rPr>
        <w:t xml:space="preserve">; </w:t>
      </w:r>
      <w:r w:rsidR="40D294BC" w:rsidRPr="001B08DE">
        <w:rPr>
          <w:rFonts w:asciiTheme="majorHAnsi" w:hAnsiTheme="majorHAnsi" w:cstheme="majorHAnsi"/>
        </w:rPr>
        <w:t xml:space="preserve">ongoing advising and monitoring of student progress; integrated academic support and student services; </w:t>
      </w:r>
      <w:r w:rsidR="004839A2" w:rsidRPr="001B08DE">
        <w:rPr>
          <w:rFonts w:asciiTheme="majorHAnsi" w:hAnsiTheme="majorHAnsi" w:cstheme="majorHAnsi"/>
        </w:rPr>
        <w:t>holistic supports for students including student financial stability</w:t>
      </w:r>
      <w:r w:rsidR="0015360B">
        <w:rPr>
          <w:rFonts w:asciiTheme="majorHAnsi" w:hAnsiTheme="majorHAnsi" w:cstheme="majorHAnsi"/>
        </w:rPr>
        <w:t xml:space="preserve"> </w:t>
      </w:r>
      <w:r w:rsidR="004839A2" w:rsidRPr="001B08DE">
        <w:rPr>
          <w:rFonts w:asciiTheme="majorHAnsi" w:hAnsiTheme="majorHAnsi" w:cstheme="majorHAnsi"/>
        </w:rPr>
        <w:t xml:space="preserve">services; </w:t>
      </w:r>
      <w:r w:rsidR="40D294BC" w:rsidRPr="001B08DE">
        <w:rPr>
          <w:rFonts w:asciiTheme="majorHAnsi" w:eastAsia="Trebuchet MS" w:hAnsiTheme="majorHAnsi" w:cstheme="majorHAnsi"/>
        </w:rPr>
        <w:t xml:space="preserve">integrated approaches to active/experiential learning in every program of study; and alignment of co-curricular learning in each </w:t>
      </w:r>
      <w:proofErr w:type="spellStart"/>
      <w:r w:rsidR="40D294BC" w:rsidRPr="001B08DE">
        <w:rPr>
          <w:rFonts w:asciiTheme="majorHAnsi" w:eastAsia="Trebuchet MS" w:hAnsiTheme="majorHAnsi" w:cstheme="majorHAnsi"/>
        </w:rPr>
        <w:t>metamajor</w:t>
      </w:r>
      <w:proofErr w:type="spellEnd"/>
      <w:r w:rsidR="40D294BC" w:rsidRPr="001B08DE">
        <w:rPr>
          <w:rFonts w:asciiTheme="majorHAnsi" w:eastAsia="Trebuchet MS" w:hAnsiTheme="majorHAnsi" w:cstheme="majorHAnsi"/>
        </w:rPr>
        <w:t xml:space="preserve"> and program of study. </w:t>
      </w:r>
    </w:p>
    <w:p w14:paraId="48A2D96F" w14:textId="77777777" w:rsidR="00901B3A" w:rsidRPr="001B08DE" w:rsidRDefault="00901B3A" w:rsidP="003F2C56">
      <w:pPr>
        <w:spacing w:after="0" w:line="240" w:lineRule="auto"/>
        <w:ind w:right="720"/>
        <w:contextualSpacing/>
        <w:rPr>
          <w:rFonts w:asciiTheme="majorHAnsi" w:eastAsiaTheme="minorEastAsia" w:hAnsiTheme="majorHAnsi" w:cstheme="majorHAnsi"/>
        </w:rPr>
      </w:pPr>
    </w:p>
    <w:p w14:paraId="2CFF5AEF" w14:textId="02C06DAD" w:rsidR="40D294BC" w:rsidRPr="001B08DE" w:rsidRDefault="000A33C3" w:rsidP="003F2C56">
      <w:pPr>
        <w:pStyle w:val="ListParagraph"/>
        <w:numPr>
          <w:ilvl w:val="0"/>
          <w:numId w:val="6"/>
        </w:numPr>
        <w:spacing w:after="0" w:line="240" w:lineRule="auto"/>
        <w:ind w:right="720"/>
        <w:contextualSpacing/>
        <w:rPr>
          <w:rFonts w:asciiTheme="majorHAnsi" w:eastAsiaTheme="minorEastAsia" w:hAnsiTheme="majorHAnsi" w:cstheme="majorHAnsi"/>
        </w:rPr>
      </w:pPr>
      <w:r w:rsidRPr="001B08DE">
        <w:rPr>
          <w:rFonts w:asciiTheme="majorHAnsi" w:eastAsia="Trebuchet MS" w:hAnsiTheme="majorHAnsi" w:cstheme="majorHAnsi"/>
        </w:rPr>
        <w:t xml:space="preserve">For each </w:t>
      </w:r>
      <w:r w:rsidR="40D294BC" w:rsidRPr="001B08DE">
        <w:rPr>
          <w:rFonts w:asciiTheme="majorHAnsi" w:eastAsia="Trebuchet MS" w:hAnsiTheme="majorHAnsi" w:cstheme="majorHAnsi"/>
        </w:rPr>
        <w:t>design and implementation task</w:t>
      </w:r>
      <w:r w:rsidRPr="001B08DE">
        <w:rPr>
          <w:rFonts w:asciiTheme="majorHAnsi" w:eastAsia="Trebuchet MS" w:hAnsiTheme="majorHAnsi" w:cstheme="majorHAnsi"/>
        </w:rPr>
        <w:t>, we will focus</w:t>
      </w:r>
      <w:r w:rsidR="40D294BC" w:rsidRPr="001B08DE">
        <w:rPr>
          <w:rFonts w:asciiTheme="majorHAnsi" w:eastAsia="Trebuchet MS" w:hAnsiTheme="majorHAnsi" w:cstheme="majorHAnsi"/>
        </w:rPr>
        <w:t xml:space="preserve"> strong attention </w:t>
      </w:r>
      <w:r w:rsidRPr="001B08DE">
        <w:rPr>
          <w:rFonts w:asciiTheme="majorHAnsi" w:eastAsia="Trebuchet MS" w:hAnsiTheme="majorHAnsi" w:cstheme="majorHAnsi"/>
        </w:rPr>
        <w:t xml:space="preserve">on </w:t>
      </w:r>
      <w:r w:rsidR="40D294BC" w:rsidRPr="001B08DE">
        <w:rPr>
          <w:rFonts w:asciiTheme="majorHAnsi" w:eastAsia="Trebuchet MS" w:hAnsiTheme="majorHAnsi" w:cstheme="majorHAnsi"/>
        </w:rPr>
        <w:t>equity</w:t>
      </w:r>
      <w:r w:rsidR="005416DD" w:rsidRPr="001B08DE">
        <w:rPr>
          <w:rFonts w:asciiTheme="majorHAnsi" w:eastAsia="Trebuchet MS" w:hAnsiTheme="majorHAnsi" w:cstheme="majorHAnsi"/>
        </w:rPr>
        <w:t xml:space="preserve"> </w:t>
      </w:r>
      <w:r w:rsidR="40D294BC" w:rsidRPr="001B08DE">
        <w:rPr>
          <w:rFonts w:asciiTheme="majorHAnsi" w:eastAsia="Trebuchet MS" w:hAnsiTheme="majorHAnsi" w:cstheme="majorHAnsi"/>
        </w:rPr>
        <w:t>—</w:t>
      </w:r>
      <w:r w:rsidR="005416DD" w:rsidRPr="001B08DE">
        <w:rPr>
          <w:rFonts w:asciiTheme="majorHAnsi" w:eastAsia="Trebuchet MS" w:hAnsiTheme="majorHAnsi" w:cstheme="majorHAnsi"/>
        </w:rPr>
        <w:t xml:space="preserve"> </w:t>
      </w:r>
      <w:r w:rsidR="40D294BC" w:rsidRPr="001B08DE">
        <w:rPr>
          <w:rFonts w:asciiTheme="majorHAnsi" w:eastAsia="Trebuchet MS" w:hAnsiTheme="majorHAnsi" w:cstheme="majorHAnsi"/>
        </w:rPr>
        <w:t xml:space="preserve">both </w:t>
      </w:r>
      <w:r w:rsidR="00DD7925" w:rsidRPr="001B08DE">
        <w:rPr>
          <w:rFonts w:asciiTheme="majorHAnsi" w:eastAsia="Trebuchet MS" w:hAnsiTheme="majorHAnsi" w:cstheme="majorHAnsi"/>
        </w:rPr>
        <w:t xml:space="preserve">intentionally </w:t>
      </w:r>
      <w:r w:rsidR="40D294BC" w:rsidRPr="001B08DE">
        <w:rPr>
          <w:rFonts w:asciiTheme="majorHAnsi" w:eastAsia="Trebuchet MS" w:hAnsiTheme="majorHAnsi" w:cstheme="majorHAnsi"/>
        </w:rPr>
        <w:t xml:space="preserve">designing </w:t>
      </w:r>
      <w:r w:rsidR="00D33AAD" w:rsidRPr="001B08DE">
        <w:rPr>
          <w:rFonts w:asciiTheme="majorHAnsi" w:eastAsia="Trebuchet MS" w:hAnsiTheme="majorHAnsi" w:cstheme="majorHAnsi"/>
        </w:rPr>
        <w:t xml:space="preserve">equitable </w:t>
      </w:r>
      <w:r w:rsidR="40D294BC" w:rsidRPr="001B08DE">
        <w:rPr>
          <w:rFonts w:asciiTheme="majorHAnsi" w:eastAsia="Trebuchet MS" w:hAnsiTheme="majorHAnsi" w:cstheme="majorHAnsi"/>
        </w:rPr>
        <w:t>student experiences and explicitly address</w:t>
      </w:r>
      <w:r w:rsidR="000E6176" w:rsidRPr="001B08DE">
        <w:rPr>
          <w:rFonts w:asciiTheme="majorHAnsi" w:eastAsia="Trebuchet MS" w:hAnsiTheme="majorHAnsi" w:cstheme="majorHAnsi"/>
        </w:rPr>
        <w:t>ing</w:t>
      </w:r>
      <w:r w:rsidR="004C622D" w:rsidRPr="001B08DE">
        <w:rPr>
          <w:rFonts w:asciiTheme="majorHAnsi" w:eastAsia="Trebuchet MS" w:hAnsiTheme="majorHAnsi" w:cstheme="majorHAnsi"/>
        </w:rPr>
        <w:t xml:space="preserve"> barriers </w:t>
      </w:r>
      <w:r w:rsidR="004C622D" w:rsidRPr="001B08DE">
        <w:rPr>
          <w:rFonts w:asciiTheme="majorHAnsi" w:eastAsia="Trebuchet MS" w:hAnsiTheme="majorHAnsi" w:cstheme="majorHAnsi"/>
        </w:rPr>
        <w:t xml:space="preserve">to equitable outcomes </w:t>
      </w:r>
      <w:r w:rsidR="004C622D" w:rsidRPr="001B08DE">
        <w:rPr>
          <w:rFonts w:asciiTheme="majorHAnsi" w:eastAsia="Trebuchet MS" w:hAnsiTheme="majorHAnsi" w:cstheme="majorHAnsi"/>
        </w:rPr>
        <w:t xml:space="preserve">and institutional </w:t>
      </w:r>
      <w:r w:rsidR="40D294BC" w:rsidRPr="001B08DE">
        <w:rPr>
          <w:rFonts w:asciiTheme="majorHAnsi" w:eastAsia="Trebuchet MS" w:hAnsiTheme="majorHAnsi" w:cstheme="majorHAnsi"/>
        </w:rPr>
        <w:t>factors that perpetuate ineq</w:t>
      </w:r>
      <w:r w:rsidR="007E3A79">
        <w:rPr>
          <w:rFonts w:asciiTheme="majorHAnsi" w:eastAsia="Trebuchet MS" w:hAnsiTheme="majorHAnsi" w:cstheme="majorHAnsi"/>
        </w:rPr>
        <w:t>uitable outcomes for students</w:t>
      </w:r>
      <w:r w:rsidR="40D294BC" w:rsidRPr="001B08DE">
        <w:rPr>
          <w:rFonts w:asciiTheme="majorHAnsi" w:eastAsia="Trebuchet MS" w:hAnsiTheme="majorHAnsi" w:cstheme="majorHAnsi"/>
        </w:rPr>
        <w:t>.</w:t>
      </w:r>
    </w:p>
    <w:p w14:paraId="6FD9EB8E" w14:textId="2024556B" w:rsidR="40D294BC" w:rsidRPr="001B08DE" w:rsidRDefault="40D294BC" w:rsidP="003F2C56">
      <w:pPr>
        <w:spacing w:after="0" w:line="240" w:lineRule="auto"/>
        <w:ind w:left="360" w:right="720"/>
        <w:rPr>
          <w:rFonts w:asciiTheme="majorHAnsi" w:hAnsiTheme="majorHAnsi" w:cstheme="majorHAnsi"/>
          <w:highlight w:val="yellow"/>
        </w:rPr>
      </w:pPr>
    </w:p>
    <w:p w14:paraId="1C31CD1E" w14:textId="3401E251" w:rsidR="40D294BC" w:rsidRPr="001B08DE" w:rsidRDefault="000A33C3" w:rsidP="003F2C56">
      <w:pPr>
        <w:pStyle w:val="ListParagraph"/>
        <w:numPr>
          <w:ilvl w:val="0"/>
          <w:numId w:val="6"/>
        </w:numPr>
        <w:spacing w:after="0" w:line="240" w:lineRule="auto"/>
        <w:ind w:right="720"/>
        <w:contextualSpacing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 xml:space="preserve">We will devote the necessary time and talent to </w:t>
      </w:r>
      <w:r w:rsidR="40D294BC" w:rsidRPr="001B08DE">
        <w:rPr>
          <w:rFonts w:asciiTheme="majorHAnsi" w:hAnsiTheme="majorHAnsi" w:cstheme="majorHAnsi"/>
        </w:rPr>
        <w:t xml:space="preserve">planning and </w:t>
      </w:r>
      <w:r w:rsidRPr="001B08DE">
        <w:rPr>
          <w:rFonts w:asciiTheme="majorHAnsi" w:hAnsiTheme="majorHAnsi" w:cstheme="majorHAnsi"/>
        </w:rPr>
        <w:t xml:space="preserve">executing </w:t>
      </w:r>
      <w:r w:rsidR="40D294BC" w:rsidRPr="001B08DE">
        <w:rPr>
          <w:rFonts w:asciiTheme="majorHAnsi" w:hAnsiTheme="majorHAnsi" w:cstheme="majorHAnsi"/>
        </w:rPr>
        <w:t>college-wide engagement in guided pathway</w:t>
      </w:r>
      <w:r w:rsidR="00D33AAD" w:rsidRPr="001B08DE">
        <w:rPr>
          <w:rFonts w:asciiTheme="majorHAnsi" w:hAnsiTheme="majorHAnsi" w:cstheme="majorHAnsi"/>
        </w:rPr>
        <w:t>s</w:t>
      </w:r>
      <w:r w:rsidR="40D294BC" w:rsidRPr="001B08DE">
        <w:rPr>
          <w:rFonts w:asciiTheme="majorHAnsi" w:hAnsiTheme="majorHAnsi" w:cstheme="majorHAnsi"/>
        </w:rPr>
        <w:t xml:space="preserve"> design and implementation; needed and timely professional development for faculty, staff, </w:t>
      </w:r>
      <w:r w:rsidR="40D294BC" w:rsidRPr="001B08DE">
        <w:rPr>
          <w:rFonts w:asciiTheme="majorHAnsi" w:eastAsia="Trebuchet MS" w:hAnsiTheme="majorHAnsi" w:cstheme="majorHAnsi"/>
        </w:rPr>
        <w:t xml:space="preserve">and college leaders; and needed and timely technical assistance </w:t>
      </w:r>
      <w:r w:rsidR="00A26977">
        <w:rPr>
          <w:rFonts w:asciiTheme="majorHAnsi" w:eastAsia="Trebuchet MS" w:hAnsiTheme="majorHAnsi" w:cstheme="majorHAnsi"/>
        </w:rPr>
        <w:t>for</w:t>
      </w:r>
      <w:r w:rsidR="00A26977" w:rsidRPr="001B08DE">
        <w:rPr>
          <w:rFonts w:asciiTheme="majorHAnsi" w:eastAsia="Trebuchet MS" w:hAnsiTheme="majorHAnsi" w:cstheme="majorHAnsi"/>
        </w:rPr>
        <w:t xml:space="preserve"> </w:t>
      </w:r>
      <w:r w:rsidR="40D294BC" w:rsidRPr="001B08DE">
        <w:rPr>
          <w:rFonts w:asciiTheme="majorHAnsi" w:eastAsia="Trebuchet MS" w:hAnsiTheme="majorHAnsi" w:cstheme="majorHAnsi"/>
        </w:rPr>
        <w:t xml:space="preserve">the work.  </w:t>
      </w:r>
      <w:r w:rsidR="40D294BC" w:rsidRPr="001B08DE">
        <w:rPr>
          <w:rFonts w:asciiTheme="majorHAnsi" w:hAnsiTheme="majorHAnsi" w:cstheme="majorHAnsi"/>
        </w:rPr>
        <w:t xml:space="preserve">  </w:t>
      </w:r>
    </w:p>
    <w:p w14:paraId="2C11DA97" w14:textId="019379DE" w:rsidR="003F2C56" w:rsidRPr="004B10F5" w:rsidRDefault="000A33C3" w:rsidP="003F2C56">
      <w:pPr>
        <w:pStyle w:val="ListParagraph"/>
        <w:numPr>
          <w:ilvl w:val="0"/>
          <w:numId w:val="6"/>
        </w:numPr>
        <w:spacing w:before="240" w:after="0" w:line="240" w:lineRule="auto"/>
        <w:ind w:right="720"/>
        <w:rPr>
          <w:rFonts w:asciiTheme="majorHAnsi" w:eastAsia="Trebuchet MS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 xml:space="preserve">We will </w:t>
      </w:r>
      <w:r w:rsidR="00A17849" w:rsidRPr="004B10F5">
        <w:rPr>
          <w:rFonts w:asciiTheme="majorHAnsi" w:eastAsia="Trebuchet MS" w:hAnsiTheme="majorHAnsi" w:cstheme="majorHAnsi"/>
        </w:rPr>
        <w:t>us</w:t>
      </w:r>
      <w:r w:rsidR="00D22A9D" w:rsidRPr="004B10F5">
        <w:rPr>
          <w:rFonts w:asciiTheme="majorHAnsi" w:eastAsia="Trebuchet MS" w:hAnsiTheme="majorHAnsi" w:cstheme="majorHAnsi"/>
        </w:rPr>
        <w:t>e</w:t>
      </w:r>
      <w:r w:rsidR="00A17849" w:rsidRPr="004B10F5">
        <w:rPr>
          <w:rFonts w:asciiTheme="majorHAnsi" w:eastAsia="Trebuchet MS" w:hAnsiTheme="majorHAnsi" w:cstheme="majorHAnsi"/>
        </w:rPr>
        <w:t xml:space="preserve"> and </w:t>
      </w:r>
      <w:r w:rsidR="00D22A9D" w:rsidRPr="004B10F5">
        <w:rPr>
          <w:rFonts w:asciiTheme="majorHAnsi" w:eastAsia="Trebuchet MS" w:hAnsiTheme="majorHAnsi" w:cstheme="majorHAnsi"/>
        </w:rPr>
        <w:t>regular</w:t>
      </w:r>
      <w:r w:rsidR="00A16D8B" w:rsidRPr="004B10F5">
        <w:rPr>
          <w:rFonts w:asciiTheme="majorHAnsi" w:eastAsia="Trebuchet MS" w:hAnsiTheme="majorHAnsi" w:cstheme="majorHAnsi"/>
        </w:rPr>
        <w:t>ly</w:t>
      </w:r>
      <w:r w:rsidR="00D22A9D" w:rsidRPr="004B10F5">
        <w:rPr>
          <w:rFonts w:asciiTheme="majorHAnsi" w:eastAsia="Trebuchet MS" w:hAnsiTheme="majorHAnsi" w:cstheme="majorHAnsi"/>
        </w:rPr>
        <w:t xml:space="preserve"> </w:t>
      </w:r>
      <w:r w:rsidR="00A17849" w:rsidRPr="004B10F5">
        <w:rPr>
          <w:rFonts w:asciiTheme="majorHAnsi" w:eastAsia="Trebuchet MS" w:hAnsiTheme="majorHAnsi" w:cstheme="majorHAnsi"/>
        </w:rPr>
        <w:t xml:space="preserve">review the </w:t>
      </w:r>
      <w:r w:rsidR="005F617B" w:rsidRPr="004B10F5">
        <w:rPr>
          <w:rFonts w:asciiTheme="majorHAnsi" w:eastAsia="Trebuchet MS" w:hAnsiTheme="majorHAnsi" w:cstheme="majorHAnsi"/>
        </w:rPr>
        <w:t xml:space="preserve">guided pathways </w:t>
      </w:r>
      <w:r w:rsidR="00A17849" w:rsidRPr="004B10F5">
        <w:rPr>
          <w:rFonts w:asciiTheme="majorHAnsi" w:eastAsia="Trebuchet MS" w:hAnsiTheme="majorHAnsi" w:cstheme="majorHAnsi"/>
        </w:rPr>
        <w:t xml:space="preserve">momentum metrics </w:t>
      </w:r>
      <w:r w:rsidR="00111E79" w:rsidRPr="004B10F5">
        <w:rPr>
          <w:rFonts w:asciiTheme="majorHAnsi" w:eastAsia="Trebuchet MS" w:hAnsiTheme="majorHAnsi" w:cstheme="majorHAnsi"/>
        </w:rPr>
        <w:t>that indicate</w:t>
      </w:r>
      <w:r w:rsidR="00A17849" w:rsidRPr="004B10F5">
        <w:rPr>
          <w:rFonts w:asciiTheme="majorHAnsi" w:eastAsia="Trebuchet MS" w:hAnsiTheme="majorHAnsi" w:cstheme="majorHAnsi"/>
        </w:rPr>
        <w:t xml:space="preserve"> </w:t>
      </w:r>
      <w:r w:rsidR="00196403" w:rsidRPr="004B10F5">
        <w:rPr>
          <w:rFonts w:asciiTheme="majorHAnsi" w:eastAsia="Trebuchet MS" w:hAnsiTheme="majorHAnsi" w:cstheme="majorHAnsi"/>
        </w:rPr>
        <w:t>student connection, early momentum through pathways</w:t>
      </w:r>
      <w:r w:rsidR="00D22A9D" w:rsidRPr="004B10F5">
        <w:rPr>
          <w:rFonts w:asciiTheme="majorHAnsi" w:eastAsia="Trebuchet MS" w:hAnsiTheme="majorHAnsi" w:cstheme="majorHAnsi"/>
        </w:rPr>
        <w:t>,</w:t>
      </w:r>
      <w:r w:rsidR="00196403" w:rsidRPr="004B10F5">
        <w:rPr>
          <w:rFonts w:asciiTheme="majorHAnsi" w:eastAsia="Trebuchet MS" w:hAnsiTheme="majorHAnsi" w:cstheme="majorHAnsi"/>
        </w:rPr>
        <w:t xml:space="preserve"> </w:t>
      </w:r>
      <w:r w:rsidR="00A17849" w:rsidRPr="004B10F5">
        <w:rPr>
          <w:rFonts w:asciiTheme="majorHAnsi" w:eastAsia="Trebuchet MS" w:hAnsiTheme="majorHAnsi" w:cstheme="majorHAnsi"/>
        </w:rPr>
        <w:t xml:space="preserve">and completion. </w:t>
      </w:r>
      <w:r w:rsidR="00513FA5" w:rsidRPr="004B10F5">
        <w:rPr>
          <w:rFonts w:asciiTheme="majorHAnsi" w:eastAsia="Trebuchet MS" w:hAnsiTheme="majorHAnsi" w:cstheme="majorHAnsi"/>
        </w:rPr>
        <w:t xml:space="preserve">The metrics used </w:t>
      </w:r>
      <w:r w:rsidR="005416DD" w:rsidRPr="004B10F5">
        <w:rPr>
          <w:rFonts w:asciiTheme="majorHAnsi" w:eastAsia="Trebuchet MS" w:hAnsiTheme="majorHAnsi" w:cstheme="majorHAnsi"/>
        </w:rPr>
        <w:t>for</w:t>
      </w:r>
      <w:r w:rsidR="00513FA5" w:rsidRPr="004B10F5">
        <w:rPr>
          <w:rFonts w:asciiTheme="majorHAnsi" w:eastAsia="Trebuchet MS" w:hAnsiTheme="majorHAnsi" w:cstheme="majorHAnsi"/>
        </w:rPr>
        <w:t xml:space="preserve"> this project</w:t>
      </w:r>
      <w:r w:rsidR="005416DD" w:rsidRPr="004B10F5">
        <w:rPr>
          <w:rFonts w:asciiTheme="majorHAnsi" w:eastAsia="Trebuchet MS" w:hAnsiTheme="majorHAnsi" w:cstheme="majorHAnsi"/>
        </w:rPr>
        <w:t xml:space="preserve"> — which were </w:t>
      </w:r>
      <w:r w:rsidR="00513FA5" w:rsidRPr="004B10F5">
        <w:rPr>
          <w:rFonts w:asciiTheme="majorHAnsi" w:eastAsia="Trebuchet MS" w:hAnsiTheme="majorHAnsi" w:cstheme="majorHAnsi"/>
        </w:rPr>
        <w:t>identified by the Community College Research Center</w:t>
      </w:r>
      <w:r w:rsidR="00E92739">
        <w:rPr>
          <w:rFonts w:asciiTheme="majorHAnsi" w:eastAsia="Trebuchet MS" w:hAnsiTheme="majorHAnsi" w:cstheme="majorHAnsi"/>
        </w:rPr>
        <w:t xml:space="preserve"> (CCRC)</w:t>
      </w:r>
      <w:r w:rsidR="00513FA5" w:rsidRPr="004B10F5">
        <w:rPr>
          <w:rFonts w:asciiTheme="majorHAnsi" w:eastAsia="Trebuchet MS" w:hAnsiTheme="majorHAnsi" w:cstheme="majorHAnsi"/>
        </w:rPr>
        <w:t xml:space="preserve"> at Teachers College, Columbia University</w:t>
      </w:r>
      <w:r w:rsidR="005416DD" w:rsidRPr="004B10F5">
        <w:rPr>
          <w:rFonts w:asciiTheme="majorHAnsi" w:eastAsia="Trebuchet MS" w:hAnsiTheme="majorHAnsi" w:cstheme="majorHAnsi"/>
        </w:rPr>
        <w:t xml:space="preserve"> — </w:t>
      </w:r>
      <w:r w:rsidR="00A17849" w:rsidRPr="004B10F5">
        <w:rPr>
          <w:rFonts w:asciiTheme="majorHAnsi" w:eastAsia="Trebuchet MS" w:hAnsiTheme="majorHAnsi" w:cstheme="majorHAnsi"/>
        </w:rPr>
        <w:t>include:</w:t>
      </w:r>
    </w:p>
    <w:p w14:paraId="1B6E28EB" w14:textId="1D8E46F6" w:rsidR="40D294BC" w:rsidRPr="004B10F5" w:rsidRDefault="006E25CB" w:rsidP="003F2C56">
      <w:pPr>
        <w:pStyle w:val="ListParagraph"/>
        <w:numPr>
          <w:ilvl w:val="0"/>
          <w:numId w:val="19"/>
        </w:numPr>
        <w:spacing w:before="120" w:after="100" w:afterAutospacing="1" w:line="240" w:lineRule="auto"/>
        <w:ind w:left="108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>E</w:t>
      </w:r>
      <w:r w:rsidR="40D294BC" w:rsidRPr="004B10F5">
        <w:rPr>
          <w:rFonts w:asciiTheme="majorHAnsi" w:eastAsia="Trebuchet MS" w:hAnsiTheme="majorHAnsi" w:cstheme="majorHAnsi"/>
        </w:rPr>
        <w:t xml:space="preserve">arned 6+ college credits in </w:t>
      </w:r>
      <w:r w:rsidR="40D294BC" w:rsidRPr="004B10F5">
        <w:rPr>
          <w:rFonts w:asciiTheme="majorHAnsi" w:eastAsia="Trebuchet MS" w:hAnsiTheme="majorHAnsi" w:cstheme="majorHAnsi"/>
        </w:rPr>
        <w:t>1</w:t>
      </w:r>
      <w:r w:rsidR="003F2C56" w:rsidRPr="004B10F5">
        <w:rPr>
          <w:rFonts w:asciiTheme="majorHAnsi" w:eastAsia="Trebuchet MS" w:hAnsiTheme="majorHAnsi" w:cstheme="majorHAnsi"/>
        </w:rPr>
        <w:t xml:space="preserve">st </w:t>
      </w:r>
      <w:r w:rsidR="40D294BC" w:rsidRPr="004B10F5">
        <w:rPr>
          <w:rFonts w:asciiTheme="majorHAnsi" w:eastAsia="Trebuchet MS" w:hAnsiTheme="majorHAnsi" w:cstheme="majorHAnsi"/>
        </w:rPr>
        <w:t>term</w:t>
      </w:r>
    </w:p>
    <w:p w14:paraId="6EDA7DB3" w14:textId="301BEF4B" w:rsidR="40D294BC" w:rsidRPr="004B10F5" w:rsidRDefault="40D294BC" w:rsidP="003F2C56">
      <w:pPr>
        <w:pStyle w:val="ListParagraph"/>
        <w:numPr>
          <w:ilvl w:val="0"/>
          <w:numId w:val="19"/>
        </w:numPr>
        <w:spacing w:after="100" w:afterAutospacing="1" w:line="240" w:lineRule="auto"/>
        <w:ind w:left="108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 xml:space="preserve">Earned 12+ college credits in </w:t>
      </w:r>
      <w:r w:rsidRPr="004B10F5">
        <w:rPr>
          <w:rFonts w:asciiTheme="majorHAnsi" w:eastAsia="Trebuchet MS" w:hAnsiTheme="majorHAnsi" w:cstheme="majorHAnsi"/>
        </w:rPr>
        <w:t>1</w:t>
      </w:r>
      <w:r w:rsidR="003F2C56" w:rsidRPr="004B10F5">
        <w:rPr>
          <w:rFonts w:asciiTheme="majorHAnsi" w:eastAsia="Trebuchet MS" w:hAnsiTheme="majorHAnsi" w:cstheme="majorHAnsi"/>
        </w:rPr>
        <w:t>st</w:t>
      </w:r>
      <w:r w:rsidRPr="004B10F5">
        <w:rPr>
          <w:rFonts w:asciiTheme="majorHAnsi" w:eastAsia="Trebuchet MS" w:hAnsiTheme="majorHAnsi" w:cstheme="majorHAnsi"/>
        </w:rPr>
        <w:t xml:space="preserve"> </w:t>
      </w:r>
      <w:r w:rsidRPr="004B10F5">
        <w:rPr>
          <w:rFonts w:asciiTheme="majorHAnsi" w:eastAsia="Trebuchet MS" w:hAnsiTheme="majorHAnsi" w:cstheme="majorHAnsi"/>
        </w:rPr>
        <w:t>term</w:t>
      </w:r>
    </w:p>
    <w:p w14:paraId="0FCA74C7" w14:textId="3FCDD102" w:rsidR="40D294BC" w:rsidRPr="004B10F5" w:rsidRDefault="40D294BC" w:rsidP="003F2C56">
      <w:pPr>
        <w:pStyle w:val="ListParagraph"/>
        <w:numPr>
          <w:ilvl w:val="0"/>
          <w:numId w:val="19"/>
        </w:numPr>
        <w:spacing w:after="100" w:afterAutospacing="1" w:line="240" w:lineRule="auto"/>
        <w:ind w:left="108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>Earned 15+ college credits in year 1</w:t>
      </w:r>
    </w:p>
    <w:p w14:paraId="3A2D73E5" w14:textId="28633A9E" w:rsidR="40D294BC" w:rsidRPr="004B10F5" w:rsidRDefault="40D294BC" w:rsidP="003F2C56">
      <w:pPr>
        <w:pStyle w:val="ListParagraph"/>
        <w:numPr>
          <w:ilvl w:val="0"/>
          <w:numId w:val="19"/>
        </w:numPr>
        <w:spacing w:after="100" w:afterAutospacing="1" w:line="240" w:lineRule="auto"/>
        <w:ind w:left="108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>Earned 24+ college credits in year 1</w:t>
      </w:r>
    </w:p>
    <w:p w14:paraId="4EF89657" w14:textId="697E1D30" w:rsidR="40D294BC" w:rsidRPr="004B10F5" w:rsidRDefault="40D294BC" w:rsidP="003F2C56">
      <w:pPr>
        <w:pStyle w:val="ListParagraph"/>
        <w:numPr>
          <w:ilvl w:val="0"/>
          <w:numId w:val="19"/>
        </w:numPr>
        <w:spacing w:after="100" w:afterAutospacing="1" w:line="240" w:lineRule="auto"/>
        <w:ind w:left="108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>Earned 30+ college credits in year 1</w:t>
      </w:r>
    </w:p>
    <w:p w14:paraId="08114C58" w14:textId="3A0BC55A" w:rsidR="40D294BC" w:rsidRPr="004B10F5" w:rsidRDefault="40D294BC" w:rsidP="003F2C56">
      <w:pPr>
        <w:pStyle w:val="ListParagraph"/>
        <w:keepNext/>
        <w:keepLines/>
        <w:numPr>
          <w:ilvl w:val="0"/>
          <w:numId w:val="19"/>
        </w:numPr>
        <w:spacing w:after="0" w:line="240" w:lineRule="auto"/>
        <w:ind w:left="108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 xml:space="preserve">Gateway (transfer-level) math and English completion </w:t>
      </w:r>
      <w:r w:rsidRPr="004B10F5">
        <w:rPr>
          <w:rFonts w:asciiTheme="majorHAnsi" w:eastAsia="Trebuchet MS" w:hAnsiTheme="majorHAnsi" w:cstheme="majorHAnsi"/>
        </w:rPr>
        <w:t>Key Performance Indicators</w:t>
      </w:r>
      <w:r w:rsidR="00186926" w:rsidRPr="004B10F5">
        <w:rPr>
          <w:rFonts w:asciiTheme="majorHAnsi" w:eastAsia="Trebuchet MS" w:hAnsiTheme="majorHAnsi" w:cstheme="majorHAnsi"/>
        </w:rPr>
        <w:t>:</w:t>
      </w:r>
    </w:p>
    <w:p w14:paraId="7CC6C601" w14:textId="34A6D9E4" w:rsidR="40D294BC" w:rsidRPr="004B10F5" w:rsidRDefault="40D294BC" w:rsidP="003F2C56">
      <w:pPr>
        <w:pStyle w:val="ListParagraph"/>
        <w:keepNext/>
        <w:keepLines/>
        <w:numPr>
          <w:ilvl w:val="1"/>
          <w:numId w:val="20"/>
        </w:numPr>
        <w:spacing w:after="100" w:afterAutospacing="1" w:line="240" w:lineRule="auto"/>
        <w:ind w:left="180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>Completed transfer-level math in year 1</w:t>
      </w:r>
    </w:p>
    <w:p w14:paraId="41939B17" w14:textId="647D4401" w:rsidR="40D294BC" w:rsidRPr="004B10F5" w:rsidRDefault="40D294BC" w:rsidP="003F2C56">
      <w:pPr>
        <w:pStyle w:val="ListParagraph"/>
        <w:numPr>
          <w:ilvl w:val="1"/>
          <w:numId w:val="20"/>
        </w:numPr>
        <w:spacing w:after="0" w:afterAutospacing="1" w:line="240" w:lineRule="auto"/>
        <w:ind w:left="180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>Completed transfer-level English in year 1</w:t>
      </w:r>
    </w:p>
    <w:p w14:paraId="2FC9B3D8" w14:textId="5169D781" w:rsidR="40D294BC" w:rsidRPr="004B10F5" w:rsidRDefault="40D294BC" w:rsidP="003F2C56">
      <w:pPr>
        <w:pStyle w:val="ListParagraph"/>
        <w:numPr>
          <w:ilvl w:val="1"/>
          <w:numId w:val="20"/>
        </w:numPr>
        <w:spacing w:after="60" w:line="240" w:lineRule="auto"/>
        <w:ind w:left="180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>Completed transfer-level math and English in year 1</w:t>
      </w:r>
    </w:p>
    <w:p w14:paraId="08A379B9" w14:textId="66F09AB2" w:rsidR="40D294BC" w:rsidRPr="004B10F5" w:rsidRDefault="40D294BC" w:rsidP="003F2C56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 xml:space="preserve">Persistence </w:t>
      </w:r>
      <w:r w:rsidRPr="004B10F5">
        <w:rPr>
          <w:rFonts w:asciiTheme="majorHAnsi" w:eastAsia="Trebuchet MS" w:hAnsiTheme="majorHAnsi" w:cstheme="majorHAnsi"/>
        </w:rPr>
        <w:t>Key Performance Indicator</w:t>
      </w:r>
      <w:r w:rsidR="00A00246">
        <w:rPr>
          <w:rFonts w:asciiTheme="majorHAnsi" w:eastAsia="Trebuchet MS" w:hAnsiTheme="majorHAnsi" w:cstheme="majorHAnsi"/>
        </w:rPr>
        <w:t>s</w:t>
      </w:r>
      <w:r w:rsidRPr="004B10F5">
        <w:rPr>
          <w:rFonts w:asciiTheme="majorHAnsi" w:eastAsia="Trebuchet MS" w:hAnsiTheme="majorHAnsi" w:cstheme="majorHAnsi"/>
        </w:rPr>
        <w:t>:</w:t>
      </w:r>
    </w:p>
    <w:p w14:paraId="6EEA2317" w14:textId="4E86379B" w:rsidR="40D294BC" w:rsidRPr="004B10F5" w:rsidRDefault="40D294BC" w:rsidP="003F2C56">
      <w:pPr>
        <w:pStyle w:val="ListParagraph"/>
        <w:numPr>
          <w:ilvl w:val="1"/>
          <w:numId w:val="7"/>
        </w:numPr>
        <w:spacing w:after="0" w:afterAutospacing="1" w:line="240" w:lineRule="auto"/>
        <w:ind w:left="180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>Persisted from term 1 to term 2</w:t>
      </w:r>
    </w:p>
    <w:p w14:paraId="0E102208" w14:textId="3ED1C784" w:rsidR="00566858" w:rsidRPr="004B10F5" w:rsidRDefault="00566858" w:rsidP="003F2C56">
      <w:pPr>
        <w:pStyle w:val="ListParagraph"/>
        <w:numPr>
          <w:ilvl w:val="1"/>
          <w:numId w:val="7"/>
        </w:numPr>
        <w:spacing w:after="60" w:line="240" w:lineRule="auto"/>
        <w:ind w:left="180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>Year</w:t>
      </w:r>
      <w:r w:rsidR="00186926" w:rsidRPr="004B10F5">
        <w:rPr>
          <w:rFonts w:asciiTheme="majorHAnsi" w:eastAsia="Trebuchet MS" w:hAnsiTheme="majorHAnsi" w:cstheme="majorHAnsi"/>
        </w:rPr>
        <w:t>-to-</w:t>
      </w:r>
      <w:r w:rsidRPr="004B10F5">
        <w:rPr>
          <w:rFonts w:asciiTheme="majorHAnsi" w:eastAsia="Trebuchet MS" w:hAnsiTheme="majorHAnsi" w:cstheme="majorHAnsi"/>
        </w:rPr>
        <w:t>year retention</w:t>
      </w:r>
    </w:p>
    <w:p w14:paraId="4008F802" w14:textId="5E70EEDD" w:rsidR="40D294BC" w:rsidRPr="004B10F5" w:rsidRDefault="40D294BC" w:rsidP="003F2C56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 xml:space="preserve">College course completion </w:t>
      </w:r>
      <w:r w:rsidRPr="004B10F5">
        <w:rPr>
          <w:rFonts w:asciiTheme="majorHAnsi" w:eastAsia="Trebuchet MS" w:hAnsiTheme="majorHAnsi" w:cstheme="majorHAnsi"/>
        </w:rPr>
        <w:t>Key Performance Indicator</w:t>
      </w:r>
      <w:r w:rsidR="00E95C9A" w:rsidRPr="004B10F5">
        <w:rPr>
          <w:rFonts w:asciiTheme="majorHAnsi" w:eastAsia="Trebuchet MS" w:hAnsiTheme="majorHAnsi" w:cstheme="majorHAnsi"/>
        </w:rPr>
        <w:t>:</w:t>
      </w:r>
    </w:p>
    <w:p w14:paraId="757520FC" w14:textId="4C0E6510" w:rsidR="40D294BC" w:rsidRPr="004B10F5" w:rsidRDefault="40D294BC" w:rsidP="003F2C56">
      <w:pPr>
        <w:pStyle w:val="ListParagraph"/>
        <w:numPr>
          <w:ilvl w:val="2"/>
          <w:numId w:val="7"/>
        </w:numPr>
        <w:spacing w:after="0" w:afterAutospacing="1" w:line="240" w:lineRule="auto"/>
        <w:ind w:left="180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>College-level course completion rate in students’ first academic year</w:t>
      </w:r>
    </w:p>
    <w:p w14:paraId="09DA6CC1" w14:textId="0E7D5A8C" w:rsidR="006E3518" w:rsidRPr="004B10F5" w:rsidRDefault="006E3518" w:rsidP="004B10F5">
      <w:pPr>
        <w:spacing w:after="0" w:afterAutospacing="1" w:line="240" w:lineRule="auto"/>
        <w:ind w:left="720" w:right="720"/>
        <w:rPr>
          <w:rFonts w:asciiTheme="majorHAnsi" w:eastAsiaTheme="minorEastAsia" w:hAnsiTheme="majorHAnsi" w:cstheme="majorHAnsi"/>
        </w:rPr>
      </w:pPr>
      <w:r w:rsidRPr="004B10F5">
        <w:rPr>
          <w:rFonts w:asciiTheme="majorHAnsi" w:eastAsia="Trebuchet MS" w:hAnsiTheme="majorHAnsi" w:cstheme="majorHAnsi"/>
        </w:rPr>
        <w:t xml:space="preserve">We will collect theses metrics at the beginning, </w:t>
      </w:r>
      <w:r w:rsidR="00A26977">
        <w:rPr>
          <w:rFonts w:asciiTheme="majorHAnsi" w:eastAsia="Trebuchet MS" w:hAnsiTheme="majorHAnsi" w:cstheme="majorHAnsi"/>
        </w:rPr>
        <w:t xml:space="preserve">at </w:t>
      </w:r>
      <w:r w:rsidRPr="004B10F5">
        <w:rPr>
          <w:rFonts w:asciiTheme="majorHAnsi" w:eastAsia="Trebuchet MS" w:hAnsiTheme="majorHAnsi" w:cstheme="majorHAnsi"/>
        </w:rPr>
        <w:t>the mid-point, and near the end of the project.</w:t>
      </w:r>
    </w:p>
    <w:p w14:paraId="24397105" w14:textId="0A2EB3C0" w:rsidR="006E3518" w:rsidRPr="004B10F5" w:rsidRDefault="000874D9" w:rsidP="006E3518">
      <w:pPr>
        <w:spacing w:after="0" w:afterAutospacing="1" w:line="240" w:lineRule="auto"/>
        <w:ind w:left="720" w:right="720"/>
        <w:rPr>
          <w:rFonts w:asciiTheme="majorHAnsi" w:eastAsiaTheme="minorEastAsia" w:hAnsiTheme="majorHAnsi" w:cstheme="majorHAnsi"/>
        </w:rPr>
      </w:pPr>
      <w:r>
        <w:rPr>
          <w:rFonts w:asciiTheme="majorHAnsi" w:hAnsiTheme="majorHAnsi" w:cstheme="majorHAnsi"/>
        </w:rPr>
        <w:lastRenderedPageBreak/>
        <w:t>We will regularly complete the CCRC/NCII</w:t>
      </w:r>
      <w:r w:rsidR="00E92739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developed </w:t>
      </w:r>
      <w:r w:rsidRPr="00A03F85">
        <w:rPr>
          <w:rFonts w:asciiTheme="majorHAnsi" w:hAnsiTheme="majorHAnsi" w:cstheme="majorHAnsi"/>
          <w:b/>
          <w:bCs/>
          <w:i/>
          <w:iCs/>
        </w:rPr>
        <w:t>Rural Pathways Cross-Sector Guided Pathways Self-Assessment</w:t>
      </w:r>
      <w:r w:rsidRPr="00A00246">
        <w:rPr>
          <w:rFonts w:asciiTheme="majorHAnsi" w:hAnsiTheme="majorHAnsi" w:cstheme="majorHAnsi"/>
          <w:b/>
          <w:i/>
          <w:iCs/>
        </w:rPr>
        <w:t>,</w:t>
      </w:r>
      <w:r w:rsidRPr="000874D9">
        <w:rPr>
          <w:rFonts w:asciiTheme="majorHAnsi" w:hAnsiTheme="majorHAnsi" w:cstheme="majorHAnsi"/>
          <w:bCs/>
        </w:rPr>
        <w:t xml:space="preserve"> a qualitative instrument designed to measure progress on the scale of pathways practices implementation.</w:t>
      </w:r>
      <w:r w:rsidR="006E3518">
        <w:rPr>
          <w:rFonts w:asciiTheme="majorHAnsi" w:hAnsiTheme="majorHAnsi" w:cstheme="majorHAnsi"/>
          <w:bCs/>
        </w:rPr>
        <w:t xml:space="preserve"> </w:t>
      </w:r>
      <w:r w:rsidR="00E40403">
        <w:rPr>
          <w:rFonts w:asciiTheme="majorHAnsi" w:hAnsiTheme="majorHAnsi" w:cstheme="majorHAnsi"/>
          <w:bCs/>
        </w:rPr>
        <w:t xml:space="preserve">We will </w:t>
      </w:r>
      <w:r w:rsidR="006E3518">
        <w:rPr>
          <w:rFonts w:asciiTheme="majorHAnsi" w:hAnsiTheme="majorHAnsi" w:cstheme="majorHAnsi"/>
          <w:bCs/>
        </w:rPr>
        <w:t xml:space="preserve">identify </w:t>
      </w:r>
      <w:r w:rsidR="00E40403">
        <w:rPr>
          <w:rFonts w:asciiTheme="majorHAnsi" w:hAnsiTheme="majorHAnsi" w:cstheme="majorHAnsi"/>
          <w:bCs/>
        </w:rPr>
        <w:t>three to four</w:t>
      </w:r>
      <w:r w:rsidR="006E3518">
        <w:rPr>
          <w:rFonts w:asciiTheme="majorHAnsi" w:hAnsiTheme="majorHAnsi" w:cstheme="majorHAnsi"/>
          <w:bCs/>
        </w:rPr>
        <w:t xml:space="preserve"> priority practices </w:t>
      </w:r>
      <w:r w:rsidR="00E40403">
        <w:rPr>
          <w:rFonts w:asciiTheme="majorHAnsi" w:hAnsiTheme="majorHAnsi" w:cstheme="majorHAnsi"/>
          <w:bCs/>
        </w:rPr>
        <w:t xml:space="preserve">that we </w:t>
      </w:r>
      <w:r w:rsidR="006E3518">
        <w:rPr>
          <w:rFonts w:asciiTheme="majorHAnsi" w:hAnsiTheme="majorHAnsi" w:cstheme="majorHAnsi"/>
          <w:bCs/>
        </w:rPr>
        <w:t xml:space="preserve">will work to implement over the course of the project. We will monitor </w:t>
      </w:r>
      <w:r w:rsidR="00E40403">
        <w:rPr>
          <w:rFonts w:asciiTheme="majorHAnsi" w:hAnsiTheme="majorHAnsi" w:cstheme="majorHAnsi"/>
          <w:bCs/>
        </w:rPr>
        <w:t>our</w:t>
      </w:r>
      <w:r w:rsidR="006E3518">
        <w:rPr>
          <w:rFonts w:asciiTheme="majorHAnsi" w:hAnsiTheme="majorHAnsi" w:cstheme="majorHAnsi"/>
          <w:bCs/>
        </w:rPr>
        <w:t xml:space="preserve"> progress on these self-identified items</w:t>
      </w:r>
      <w:r w:rsidR="00E40403">
        <w:rPr>
          <w:rFonts w:asciiTheme="majorHAnsi" w:hAnsiTheme="majorHAnsi" w:cstheme="majorHAnsi"/>
          <w:bCs/>
        </w:rPr>
        <w:t xml:space="preserve"> and </w:t>
      </w:r>
      <w:r w:rsidR="006E3518">
        <w:rPr>
          <w:rFonts w:asciiTheme="majorHAnsi" w:eastAsia="Trebuchet MS" w:hAnsiTheme="majorHAnsi" w:cstheme="majorHAnsi"/>
        </w:rPr>
        <w:t xml:space="preserve">submit the Self-Assessment </w:t>
      </w:r>
      <w:r w:rsidR="006E3518" w:rsidRPr="004B10F5">
        <w:rPr>
          <w:rFonts w:asciiTheme="majorHAnsi" w:eastAsia="Trebuchet MS" w:hAnsiTheme="majorHAnsi" w:cstheme="majorHAnsi"/>
        </w:rPr>
        <w:t xml:space="preserve">at the beginning, </w:t>
      </w:r>
      <w:r w:rsidR="00A26977">
        <w:rPr>
          <w:rFonts w:asciiTheme="majorHAnsi" w:eastAsia="Trebuchet MS" w:hAnsiTheme="majorHAnsi" w:cstheme="majorHAnsi"/>
        </w:rPr>
        <w:t xml:space="preserve">at </w:t>
      </w:r>
      <w:r w:rsidR="006E3518" w:rsidRPr="004B10F5">
        <w:rPr>
          <w:rFonts w:asciiTheme="majorHAnsi" w:eastAsia="Trebuchet MS" w:hAnsiTheme="majorHAnsi" w:cstheme="majorHAnsi"/>
        </w:rPr>
        <w:t>the mid-point, and near the end of the project.</w:t>
      </w:r>
    </w:p>
    <w:p w14:paraId="6C03F3E5" w14:textId="488271BC" w:rsidR="00EA0348" w:rsidRPr="000874D9" w:rsidRDefault="00472E7C" w:rsidP="00902F8E">
      <w:pPr>
        <w:pStyle w:val="ListParagraph"/>
        <w:numPr>
          <w:ilvl w:val="0"/>
          <w:numId w:val="6"/>
        </w:numPr>
        <w:spacing w:after="0" w:line="240" w:lineRule="auto"/>
        <w:ind w:right="720"/>
        <w:rPr>
          <w:rFonts w:asciiTheme="majorHAnsi" w:hAnsiTheme="majorHAnsi" w:cstheme="majorHAnsi"/>
        </w:rPr>
      </w:pPr>
      <w:r w:rsidRPr="000874D9">
        <w:rPr>
          <w:rFonts w:asciiTheme="majorHAnsi" w:hAnsiTheme="majorHAnsi" w:cstheme="majorHAnsi"/>
        </w:rPr>
        <w:t xml:space="preserve">We will participate and fully engage </w:t>
      </w:r>
      <w:r w:rsidR="003C267D" w:rsidRPr="000874D9">
        <w:rPr>
          <w:rFonts w:asciiTheme="majorHAnsi" w:hAnsiTheme="majorHAnsi" w:cstheme="majorHAnsi"/>
        </w:rPr>
        <w:t xml:space="preserve">in the </w:t>
      </w:r>
      <w:r w:rsidR="00997A87" w:rsidRPr="000874D9">
        <w:rPr>
          <w:rFonts w:asciiTheme="majorHAnsi" w:hAnsiTheme="majorHAnsi" w:cstheme="majorHAnsi"/>
        </w:rPr>
        <w:t>virtual support events</w:t>
      </w:r>
      <w:r w:rsidR="004C5428" w:rsidRPr="000874D9">
        <w:rPr>
          <w:rFonts w:asciiTheme="majorHAnsi" w:hAnsiTheme="majorHAnsi" w:cstheme="majorHAnsi"/>
        </w:rPr>
        <w:t xml:space="preserve"> </w:t>
      </w:r>
      <w:r w:rsidRPr="000874D9">
        <w:rPr>
          <w:rFonts w:asciiTheme="majorHAnsi" w:hAnsiTheme="majorHAnsi" w:cstheme="majorHAnsi"/>
        </w:rPr>
        <w:t xml:space="preserve">scheduled </w:t>
      </w:r>
      <w:r w:rsidR="00334B57" w:rsidRPr="000874D9">
        <w:rPr>
          <w:rFonts w:asciiTheme="majorHAnsi" w:hAnsiTheme="majorHAnsi" w:cstheme="majorHAnsi"/>
        </w:rPr>
        <w:t xml:space="preserve">between </w:t>
      </w:r>
      <w:r w:rsidRPr="000874D9">
        <w:rPr>
          <w:rFonts w:asciiTheme="majorHAnsi" w:hAnsiTheme="majorHAnsi" w:cstheme="majorHAnsi"/>
        </w:rPr>
        <w:t xml:space="preserve">the </w:t>
      </w:r>
      <w:r w:rsidR="00186926" w:rsidRPr="000874D9">
        <w:rPr>
          <w:rFonts w:asciiTheme="majorHAnsi" w:hAnsiTheme="majorHAnsi" w:cstheme="majorHAnsi"/>
        </w:rPr>
        <w:t>s</w:t>
      </w:r>
      <w:r w:rsidR="003C4A0A" w:rsidRPr="000874D9">
        <w:rPr>
          <w:rFonts w:asciiTheme="majorHAnsi" w:hAnsiTheme="majorHAnsi" w:cstheme="majorHAnsi"/>
        </w:rPr>
        <w:t xml:space="preserve">pring </w:t>
      </w:r>
      <w:r w:rsidR="004C5428" w:rsidRPr="000874D9">
        <w:rPr>
          <w:rFonts w:asciiTheme="majorHAnsi" w:hAnsiTheme="majorHAnsi" w:cstheme="majorHAnsi"/>
        </w:rPr>
        <w:t>2</w:t>
      </w:r>
      <w:r w:rsidR="007E3A79" w:rsidRPr="000874D9">
        <w:rPr>
          <w:rFonts w:asciiTheme="majorHAnsi" w:hAnsiTheme="majorHAnsi" w:cstheme="majorHAnsi"/>
        </w:rPr>
        <w:t>025</w:t>
      </w:r>
      <w:r w:rsidR="004C5428" w:rsidRPr="000874D9">
        <w:rPr>
          <w:rFonts w:asciiTheme="majorHAnsi" w:hAnsiTheme="majorHAnsi" w:cstheme="majorHAnsi"/>
        </w:rPr>
        <w:t xml:space="preserve"> and </w:t>
      </w:r>
      <w:r w:rsidR="00186926" w:rsidRPr="000874D9">
        <w:rPr>
          <w:rFonts w:asciiTheme="majorHAnsi" w:hAnsiTheme="majorHAnsi" w:cstheme="majorHAnsi"/>
        </w:rPr>
        <w:t>f</w:t>
      </w:r>
      <w:r w:rsidR="003C4A0A" w:rsidRPr="000874D9">
        <w:rPr>
          <w:rFonts w:asciiTheme="majorHAnsi" w:hAnsiTheme="majorHAnsi" w:cstheme="majorHAnsi"/>
        </w:rPr>
        <w:t>all</w:t>
      </w:r>
      <w:r w:rsidR="004C5428" w:rsidRPr="000874D9">
        <w:rPr>
          <w:rFonts w:asciiTheme="majorHAnsi" w:hAnsiTheme="majorHAnsi" w:cstheme="majorHAnsi"/>
        </w:rPr>
        <w:t xml:space="preserve"> 20</w:t>
      </w:r>
      <w:r w:rsidR="00334B57" w:rsidRPr="000874D9">
        <w:rPr>
          <w:rFonts w:asciiTheme="majorHAnsi" w:hAnsiTheme="majorHAnsi" w:cstheme="majorHAnsi"/>
        </w:rPr>
        <w:t>2</w:t>
      </w:r>
      <w:r w:rsidR="007E3A79" w:rsidRPr="000874D9">
        <w:rPr>
          <w:rFonts w:asciiTheme="majorHAnsi" w:hAnsiTheme="majorHAnsi" w:cstheme="majorHAnsi"/>
        </w:rPr>
        <w:t>7</w:t>
      </w:r>
      <w:r w:rsidR="004C5428" w:rsidRPr="000874D9">
        <w:rPr>
          <w:rFonts w:asciiTheme="majorHAnsi" w:hAnsiTheme="majorHAnsi" w:cstheme="majorHAnsi"/>
        </w:rPr>
        <w:t xml:space="preserve"> terms</w:t>
      </w:r>
      <w:r w:rsidR="003C267D" w:rsidRPr="000874D9">
        <w:rPr>
          <w:rFonts w:asciiTheme="majorHAnsi" w:hAnsiTheme="majorHAnsi" w:cstheme="majorHAnsi"/>
        </w:rPr>
        <w:t xml:space="preserve">, including </w:t>
      </w:r>
      <w:r w:rsidR="00D1354A">
        <w:rPr>
          <w:rFonts w:asciiTheme="majorHAnsi" w:hAnsiTheme="majorHAnsi" w:cstheme="majorHAnsi"/>
        </w:rPr>
        <w:t xml:space="preserve">our </w:t>
      </w:r>
      <w:r w:rsidR="007E3A79" w:rsidRPr="000874D9">
        <w:rPr>
          <w:rFonts w:asciiTheme="majorHAnsi" w:hAnsiTheme="majorHAnsi" w:cstheme="majorHAnsi"/>
        </w:rPr>
        <w:t>leadership team</w:t>
      </w:r>
      <w:r w:rsidR="00D1354A">
        <w:rPr>
          <w:rFonts w:asciiTheme="majorHAnsi" w:hAnsiTheme="majorHAnsi" w:cstheme="majorHAnsi"/>
        </w:rPr>
        <w:t>’</w:t>
      </w:r>
      <w:r w:rsidR="007E3A79" w:rsidRPr="000874D9">
        <w:rPr>
          <w:rFonts w:asciiTheme="majorHAnsi" w:hAnsiTheme="majorHAnsi" w:cstheme="majorHAnsi"/>
        </w:rPr>
        <w:t>s professional development,</w:t>
      </w:r>
      <w:r w:rsidR="003C267D" w:rsidRPr="000874D9">
        <w:rPr>
          <w:rFonts w:asciiTheme="majorHAnsi" w:hAnsiTheme="majorHAnsi" w:cstheme="majorHAnsi"/>
        </w:rPr>
        <w:t xml:space="preserve"> virtual consultancy sessions</w:t>
      </w:r>
      <w:r w:rsidR="007E3A79" w:rsidRPr="000874D9">
        <w:rPr>
          <w:rFonts w:asciiTheme="majorHAnsi" w:hAnsiTheme="majorHAnsi" w:cstheme="majorHAnsi"/>
        </w:rPr>
        <w:t xml:space="preserve">, </w:t>
      </w:r>
      <w:r w:rsidR="00875319" w:rsidRPr="000874D9">
        <w:rPr>
          <w:rFonts w:asciiTheme="majorHAnsi" w:hAnsiTheme="majorHAnsi" w:cstheme="majorHAnsi"/>
        </w:rPr>
        <w:t>topical webinars</w:t>
      </w:r>
      <w:r w:rsidR="007E3A79" w:rsidRPr="000874D9">
        <w:rPr>
          <w:rFonts w:asciiTheme="majorHAnsi" w:hAnsiTheme="majorHAnsi" w:cstheme="majorHAnsi"/>
        </w:rPr>
        <w:t>, Institute orientation sessions</w:t>
      </w:r>
      <w:r w:rsidR="00E57463">
        <w:rPr>
          <w:rFonts w:asciiTheme="majorHAnsi" w:hAnsiTheme="majorHAnsi" w:cstheme="majorHAnsi"/>
        </w:rPr>
        <w:t>,</w:t>
      </w:r>
      <w:r w:rsidR="007E3A79" w:rsidRPr="000874D9">
        <w:rPr>
          <w:rFonts w:asciiTheme="majorHAnsi" w:hAnsiTheme="majorHAnsi" w:cstheme="majorHAnsi"/>
        </w:rPr>
        <w:t xml:space="preserve"> and </w:t>
      </w:r>
      <w:r w:rsidR="00EA0348" w:rsidRPr="000874D9">
        <w:rPr>
          <w:rFonts w:asciiTheme="majorHAnsi" w:hAnsiTheme="majorHAnsi" w:cstheme="majorHAnsi"/>
        </w:rPr>
        <w:t xml:space="preserve">office hours </w:t>
      </w:r>
      <w:r w:rsidR="00010921" w:rsidRPr="000874D9">
        <w:rPr>
          <w:rFonts w:asciiTheme="majorHAnsi" w:hAnsiTheme="majorHAnsi" w:cstheme="majorHAnsi"/>
        </w:rPr>
        <w:t>with the college’s primary NCII coach</w:t>
      </w:r>
      <w:r w:rsidR="00560A56" w:rsidRPr="000874D9">
        <w:rPr>
          <w:rFonts w:asciiTheme="majorHAnsi" w:hAnsiTheme="majorHAnsi" w:cstheme="majorHAnsi"/>
        </w:rPr>
        <w:t xml:space="preserve"> </w:t>
      </w:r>
      <w:r w:rsidR="00875319" w:rsidRPr="000874D9">
        <w:rPr>
          <w:rFonts w:asciiTheme="majorHAnsi" w:hAnsiTheme="majorHAnsi" w:cstheme="majorHAnsi"/>
        </w:rPr>
        <w:t>as needed to support the work</w:t>
      </w:r>
      <w:r w:rsidR="58355178" w:rsidRPr="000874D9">
        <w:rPr>
          <w:rFonts w:asciiTheme="majorHAnsi" w:hAnsiTheme="majorHAnsi" w:cstheme="majorHAnsi"/>
        </w:rPr>
        <w:t xml:space="preserve">. </w:t>
      </w:r>
      <w:r w:rsidR="003F2C56" w:rsidRPr="000874D9">
        <w:rPr>
          <w:rFonts w:asciiTheme="majorHAnsi" w:hAnsiTheme="majorHAnsi" w:cstheme="majorHAnsi"/>
        </w:rPr>
        <w:br/>
      </w:r>
    </w:p>
    <w:p w14:paraId="07ECBAED" w14:textId="75DC2C79" w:rsidR="003F2C56" w:rsidRPr="003F2C56" w:rsidRDefault="00D13DB3" w:rsidP="003F2C56">
      <w:pPr>
        <w:pStyle w:val="ListParagraph"/>
        <w:numPr>
          <w:ilvl w:val="0"/>
          <w:numId w:val="6"/>
        </w:numPr>
        <w:spacing w:after="0" w:line="240" w:lineRule="auto"/>
        <w:ind w:right="36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 xml:space="preserve">We will send </w:t>
      </w:r>
      <w:r w:rsidR="00EA0348" w:rsidRPr="001B08DE">
        <w:rPr>
          <w:rFonts w:asciiTheme="majorHAnsi" w:hAnsiTheme="majorHAnsi" w:cstheme="majorHAnsi"/>
        </w:rPr>
        <w:t xml:space="preserve">a full </w:t>
      </w:r>
      <w:r w:rsidR="00560A56" w:rsidRPr="001B08DE">
        <w:rPr>
          <w:rFonts w:asciiTheme="majorHAnsi" w:hAnsiTheme="majorHAnsi" w:cstheme="majorHAnsi"/>
        </w:rPr>
        <w:t>eight</w:t>
      </w:r>
      <w:r w:rsidR="00EA0348" w:rsidRPr="001B08DE">
        <w:rPr>
          <w:rFonts w:asciiTheme="majorHAnsi" w:hAnsiTheme="majorHAnsi" w:cstheme="majorHAnsi"/>
        </w:rPr>
        <w:t xml:space="preserve">-person team to </w:t>
      </w:r>
      <w:r w:rsidR="00010921" w:rsidRPr="001B08DE">
        <w:rPr>
          <w:rFonts w:asciiTheme="majorHAnsi" w:hAnsiTheme="majorHAnsi" w:cstheme="majorHAnsi"/>
        </w:rPr>
        <w:t xml:space="preserve">actively participate in </w:t>
      </w:r>
      <w:r w:rsidR="00EA0348" w:rsidRPr="001B08DE">
        <w:rPr>
          <w:rFonts w:asciiTheme="majorHAnsi" w:hAnsiTheme="majorHAnsi" w:cstheme="majorHAnsi"/>
        </w:rPr>
        <w:t>each of the six Institutes</w:t>
      </w:r>
      <w:r w:rsidR="005F0F89" w:rsidRPr="001B08DE">
        <w:rPr>
          <w:rFonts w:asciiTheme="majorHAnsi" w:hAnsiTheme="majorHAnsi" w:cstheme="majorHAnsi"/>
        </w:rPr>
        <w:t xml:space="preserve"> </w:t>
      </w:r>
      <w:r w:rsidR="00026D62" w:rsidRPr="001B08DE">
        <w:rPr>
          <w:rFonts w:asciiTheme="majorHAnsi" w:hAnsiTheme="majorHAnsi" w:cstheme="majorHAnsi"/>
        </w:rPr>
        <w:t xml:space="preserve">between </w:t>
      </w:r>
      <w:r w:rsidR="007E3A79">
        <w:rPr>
          <w:rFonts w:asciiTheme="majorHAnsi" w:hAnsiTheme="majorHAnsi" w:cstheme="majorHAnsi"/>
        </w:rPr>
        <w:t xml:space="preserve">March 2025 and </w:t>
      </w:r>
      <w:r w:rsidR="001E630D">
        <w:rPr>
          <w:rFonts w:asciiTheme="majorHAnsi" w:hAnsiTheme="majorHAnsi" w:cstheme="majorHAnsi"/>
        </w:rPr>
        <w:t xml:space="preserve">October </w:t>
      </w:r>
      <w:r w:rsidR="007E3A79">
        <w:rPr>
          <w:rFonts w:asciiTheme="majorHAnsi" w:hAnsiTheme="majorHAnsi" w:cstheme="majorHAnsi"/>
        </w:rPr>
        <w:t xml:space="preserve">2027 </w:t>
      </w:r>
      <w:r w:rsidR="005F0F89" w:rsidRPr="001B08DE">
        <w:rPr>
          <w:rFonts w:asciiTheme="majorHAnsi" w:hAnsiTheme="majorHAnsi" w:cstheme="majorHAnsi"/>
        </w:rPr>
        <w:t xml:space="preserve">as laid out in the schedule below. </w:t>
      </w:r>
      <w:r w:rsidR="00A16D8B" w:rsidRPr="001B08DE">
        <w:rPr>
          <w:rFonts w:asciiTheme="majorHAnsi" w:hAnsiTheme="majorHAnsi" w:cstheme="majorHAnsi"/>
          <w:b/>
          <w:bCs/>
        </w:rPr>
        <w:t xml:space="preserve">The College </w:t>
      </w:r>
      <w:r w:rsidR="00A26977">
        <w:rPr>
          <w:rFonts w:asciiTheme="majorHAnsi" w:hAnsiTheme="majorHAnsi" w:cstheme="majorHAnsi"/>
          <w:b/>
          <w:bCs/>
        </w:rPr>
        <w:t>p</w:t>
      </w:r>
      <w:r w:rsidR="00A16D8B" w:rsidRPr="001B08DE">
        <w:rPr>
          <w:rFonts w:asciiTheme="majorHAnsi" w:hAnsiTheme="majorHAnsi" w:cstheme="majorHAnsi"/>
          <w:b/>
          <w:bCs/>
        </w:rPr>
        <w:t xml:space="preserve">resident and the </w:t>
      </w:r>
      <w:r w:rsidR="005416DD" w:rsidRPr="001B08DE">
        <w:rPr>
          <w:rFonts w:asciiTheme="majorHAnsi" w:hAnsiTheme="majorHAnsi" w:cstheme="majorHAnsi"/>
          <w:b/>
          <w:bCs/>
        </w:rPr>
        <w:t xml:space="preserve">Rural </w:t>
      </w:r>
      <w:r w:rsidR="00A16D8B" w:rsidRPr="001B08DE">
        <w:rPr>
          <w:rFonts w:asciiTheme="majorHAnsi" w:hAnsiTheme="majorHAnsi" w:cstheme="majorHAnsi"/>
          <w:b/>
          <w:bCs/>
        </w:rPr>
        <w:t xml:space="preserve">Guided Pathways </w:t>
      </w:r>
      <w:r w:rsidR="005416DD" w:rsidRPr="001B08DE">
        <w:rPr>
          <w:rFonts w:asciiTheme="majorHAnsi" w:hAnsiTheme="majorHAnsi" w:cstheme="majorHAnsi"/>
          <w:b/>
          <w:bCs/>
        </w:rPr>
        <w:t xml:space="preserve">Project </w:t>
      </w:r>
      <w:r w:rsidR="00A26977">
        <w:rPr>
          <w:rFonts w:asciiTheme="majorHAnsi" w:hAnsiTheme="majorHAnsi" w:cstheme="majorHAnsi"/>
          <w:b/>
          <w:bCs/>
        </w:rPr>
        <w:t>l</w:t>
      </w:r>
      <w:r w:rsidR="00A16D8B" w:rsidRPr="001B08DE">
        <w:rPr>
          <w:rFonts w:asciiTheme="majorHAnsi" w:hAnsiTheme="majorHAnsi" w:cstheme="majorHAnsi"/>
          <w:b/>
          <w:bCs/>
        </w:rPr>
        <w:t xml:space="preserve">ead/primary college contact will attend every </w:t>
      </w:r>
      <w:r w:rsidR="00026D62" w:rsidRPr="001B08DE">
        <w:rPr>
          <w:rFonts w:asciiTheme="majorHAnsi" w:hAnsiTheme="majorHAnsi" w:cstheme="majorHAnsi"/>
          <w:b/>
          <w:bCs/>
        </w:rPr>
        <w:t>I</w:t>
      </w:r>
      <w:r w:rsidR="00A16D8B" w:rsidRPr="001B08DE">
        <w:rPr>
          <w:rFonts w:asciiTheme="majorHAnsi" w:hAnsiTheme="majorHAnsi" w:cstheme="majorHAnsi"/>
          <w:b/>
          <w:bCs/>
        </w:rPr>
        <w:t>nstitute.</w:t>
      </w:r>
      <w:r w:rsidR="00A16D8B" w:rsidRPr="001B08DE">
        <w:rPr>
          <w:rFonts w:asciiTheme="majorHAnsi" w:hAnsiTheme="majorHAnsi" w:cstheme="majorHAnsi"/>
        </w:rPr>
        <w:t xml:space="preserve"> </w:t>
      </w:r>
      <w:r w:rsidR="005E21EB" w:rsidRPr="001B08DE">
        <w:rPr>
          <w:rFonts w:asciiTheme="majorHAnsi" w:hAnsiTheme="majorHAnsi" w:cstheme="majorHAnsi"/>
        </w:rPr>
        <w:t xml:space="preserve">NCII will make recommendations </w:t>
      </w:r>
      <w:r w:rsidRPr="001B08DE">
        <w:rPr>
          <w:rFonts w:asciiTheme="majorHAnsi" w:hAnsiTheme="majorHAnsi" w:cstheme="majorHAnsi"/>
        </w:rPr>
        <w:t xml:space="preserve">for </w:t>
      </w:r>
      <w:r w:rsidR="005E21EB" w:rsidRPr="001B08DE">
        <w:rPr>
          <w:rFonts w:asciiTheme="majorHAnsi" w:hAnsiTheme="majorHAnsi" w:cstheme="majorHAnsi"/>
        </w:rPr>
        <w:t xml:space="preserve">the composition of the remaining </w:t>
      </w:r>
      <w:r w:rsidR="00E5287B" w:rsidRPr="001B08DE">
        <w:rPr>
          <w:rFonts w:asciiTheme="majorHAnsi" w:hAnsiTheme="majorHAnsi" w:cstheme="majorHAnsi"/>
        </w:rPr>
        <w:t>six</w:t>
      </w:r>
      <w:r w:rsidR="005E21EB" w:rsidRPr="001B08DE">
        <w:rPr>
          <w:rFonts w:asciiTheme="majorHAnsi" w:hAnsiTheme="majorHAnsi" w:cstheme="majorHAnsi"/>
        </w:rPr>
        <w:t xml:space="preserve"> members of </w:t>
      </w:r>
      <w:r w:rsidRPr="001B08DE">
        <w:rPr>
          <w:rFonts w:asciiTheme="majorHAnsi" w:hAnsiTheme="majorHAnsi" w:cstheme="majorHAnsi"/>
        </w:rPr>
        <w:t xml:space="preserve">our </w:t>
      </w:r>
      <w:r w:rsidR="005E21EB" w:rsidRPr="001B08DE">
        <w:rPr>
          <w:rFonts w:asciiTheme="majorHAnsi" w:hAnsiTheme="majorHAnsi" w:cstheme="majorHAnsi"/>
        </w:rPr>
        <w:t xml:space="preserve">team for each Institute, </w:t>
      </w:r>
      <w:r w:rsidR="00186926" w:rsidRPr="001B08DE">
        <w:rPr>
          <w:rFonts w:asciiTheme="majorHAnsi" w:hAnsiTheme="majorHAnsi" w:cstheme="majorHAnsi"/>
        </w:rPr>
        <w:t>which will include recommendations for including community partners. Ou</w:t>
      </w:r>
      <w:r w:rsidRPr="001B08DE">
        <w:rPr>
          <w:rFonts w:asciiTheme="majorHAnsi" w:hAnsiTheme="majorHAnsi" w:cstheme="majorHAnsi"/>
        </w:rPr>
        <w:t xml:space="preserve">r college will make </w:t>
      </w:r>
      <w:r w:rsidR="005E21EB" w:rsidRPr="001B08DE">
        <w:rPr>
          <w:rFonts w:asciiTheme="majorHAnsi" w:hAnsiTheme="majorHAnsi" w:cstheme="majorHAnsi"/>
        </w:rPr>
        <w:t xml:space="preserve">the ultimate decision </w:t>
      </w:r>
      <w:r w:rsidRPr="001B08DE">
        <w:rPr>
          <w:rFonts w:asciiTheme="majorHAnsi" w:hAnsiTheme="majorHAnsi" w:cstheme="majorHAnsi"/>
        </w:rPr>
        <w:t xml:space="preserve">about who </w:t>
      </w:r>
      <w:r w:rsidR="005E21EB" w:rsidRPr="001B08DE">
        <w:rPr>
          <w:rFonts w:asciiTheme="majorHAnsi" w:hAnsiTheme="majorHAnsi" w:cstheme="majorHAnsi"/>
        </w:rPr>
        <w:t xml:space="preserve">these </w:t>
      </w:r>
      <w:r w:rsidR="00560A56" w:rsidRPr="001B08DE">
        <w:rPr>
          <w:rFonts w:asciiTheme="majorHAnsi" w:hAnsiTheme="majorHAnsi" w:cstheme="majorHAnsi"/>
        </w:rPr>
        <w:t xml:space="preserve">six </w:t>
      </w:r>
      <w:r w:rsidR="005E21EB" w:rsidRPr="001B08DE">
        <w:rPr>
          <w:rFonts w:asciiTheme="majorHAnsi" w:hAnsiTheme="majorHAnsi" w:cstheme="majorHAnsi"/>
        </w:rPr>
        <w:t>members</w:t>
      </w:r>
      <w:r w:rsidRPr="001B08DE">
        <w:rPr>
          <w:rFonts w:asciiTheme="majorHAnsi" w:hAnsiTheme="majorHAnsi" w:cstheme="majorHAnsi"/>
        </w:rPr>
        <w:t xml:space="preserve"> of our team</w:t>
      </w:r>
      <w:r w:rsidR="005E21EB" w:rsidRPr="001B08DE">
        <w:rPr>
          <w:rFonts w:asciiTheme="majorHAnsi" w:hAnsiTheme="majorHAnsi" w:cstheme="majorHAnsi"/>
        </w:rPr>
        <w:t xml:space="preserve"> </w:t>
      </w:r>
      <w:r w:rsidRPr="001B08DE">
        <w:rPr>
          <w:rFonts w:asciiTheme="majorHAnsi" w:hAnsiTheme="majorHAnsi" w:cstheme="majorHAnsi"/>
        </w:rPr>
        <w:t>will be</w:t>
      </w:r>
      <w:r w:rsidR="005E21EB" w:rsidRPr="001B08DE">
        <w:rPr>
          <w:rFonts w:asciiTheme="majorHAnsi" w:hAnsiTheme="majorHAnsi" w:cstheme="majorHAnsi"/>
        </w:rPr>
        <w:t>.</w:t>
      </w:r>
    </w:p>
    <w:p w14:paraId="3C2A974A" w14:textId="55DB4860" w:rsidR="00901B3A" w:rsidRPr="0015360B" w:rsidRDefault="005E21EB" w:rsidP="003F2C56">
      <w:pPr>
        <w:pStyle w:val="ListParagraph"/>
        <w:numPr>
          <w:ilvl w:val="0"/>
          <w:numId w:val="14"/>
        </w:numPr>
        <w:spacing w:before="120"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>Institute Schedule</w:t>
      </w:r>
      <w:r w:rsidR="00956934" w:rsidRPr="001B08DE">
        <w:rPr>
          <w:rFonts w:asciiTheme="majorHAnsi" w:hAnsiTheme="majorHAnsi" w:cstheme="majorHAnsi"/>
        </w:rPr>
        <w:t xml:space="preserve">: </w:t>
      </w:r>
    </w:p>
    <w:p w14:paraId="60DAD05C" w14:textId="7173CC7B" w:rsidR="00D1354A" w:rsidRPr="007E3A79" w:rsidRDefault="00D1354A" w:rsidP="00D1354A">
      <w:pPr>
        <w:pStyle w:val="ListParagraph"/>
        <w:numPr>
          <w:ilvl w:val="0"/>
          <w:numId w:val="21"/>
        </w:numPr>
        <w:spacing w:after="0" w:line="240" w:lineRule="auto"/>
        <w:ind w:right="720"/>
        <w:rPr>
          <w:rFonts w:asciiTheme="majorHAnsi" w:hAnsiTheme="majorHAnsi" w:cstheme="majorHAnsi"/>
        </w:rPr>
      </w:pPr>
      <w:r>
        <w:rPr>
          <w:i/>
          <w:iCs/>
        </w:rPr>
        <w:t xml:space="preserve">Institute #1: </w:t>
      </w:r>
      <w:r w:rsidRPr="007E3A79">
        <w:rPr>
          <w:i/>
          <w:iCs/>
        </w:rPr>
        <w:t>March 18</w:t>
      </w:r>
      <w:r>
        <w:rPr>
          <w:i/>
          <w:iCs/>
        </w:rPr>
        <w:t>–</w:t>
      </w:r>
      <w:r w:rsidRPr="007E3A79">
        <w:rPr>
          <w:i/>
          <w:iCs/>
        </w:rPr>
        <w:t>21</w:t>
      </w:r>
      <w:r>
        <w:rPr>
          <w:i/>
          <w:iCs/>
        </w:rPr>
        <w:t xml:space="preserve">, 2025 </w:t>
      </w:r>
      <w:r w:rsidR="00E57463">
        <w:rPr>
          <w:i/>
          <w:iCs/>
        </w:rPr>
        <w:t xml:space="preserve">— </w:t>
      </w:r>
      <w:r w:rsidRPr="007E3A79">
        <w:rPr>
          <w:i/>
          <w:iCs/>
        </w:rPr>
        <w:t>New Orleans</w:t>
      </w:r>
      <w:r>
        <w:rPr>
          <w:i/>
          <w:iCs/>
        </w:rPr>
        <w:t>, LA</w:t>
      </w:r>
      <w:r w:rsidRPr="007E3A79">
        <w:rPr>
          <w:i/>
          <w:iCs/>
        </w:rPr>
        <w:t xml:space="preserve"> </w:t>
      </w:r>
    </w:p>
    <w:p w14:paraId="45784C23" w14:textId="02786FC4" w:rsidR="00D1354A" w:rsidRPr="007E3A79" w:rsidRDefault="00D1354A" w:rsidP="00D1354A">
      <w:pPr>
        <w:pStyle w:val="ListParagraph"/>
        <w:numPr>
          <w:ilvl w:val="0"/>
          <w:numId w:val="21"/>
        </w:numPr>
        <w:spacing w:after="0" w:line="240" w:lineRule="auto"/>
        <w:ind w:right="720"/>
        <w:rPr>
          <w:rFonts w:asciiTheme="majorHAnsi" w:hAnsiTheme="majorHAnsi" w:cstheme="majorHAnsi"/>
        </w:rPr>
      </w:pPr>
      <w:r>
        <w:rPr>
          <w:i/>
          <w:iCs/>
        </w:rPr>
        <w:t xml:space="preserve">Institute #2: </w:t>
      </w:r>
      <w:r w:rsidRPr="007E3A79">
        <w:rPr>
          <w:i/>
          <w:iCs/>
        </w:rPr>
        <w:t>October 28</w:t>
      </w:r>
      <w:r>
        <w:rPr>
          <w:i/>
          <w:iCs/>
        </w:rPr>
        <w:t>–</w:t>
      </w:r>
      <w:r w:rsidRPr="007E3A79">
        <w:rPr>
          <w:i/>
          <w:iCs/>
        </w:rPr>
        <w:t>31</w:t>
      </w:r>
      <w:r>
        <w:rPr>
          <w:i/>
          <w:iCs/>
        </w:rPr>
        <w:t xml:space="preserve">, 2025 </w:t>
      </w:r>
      <w:r w:rsidR="00E57463">
        <w:rPr>
          <w:i/>
          <w:iCs/>
        </w:rPr>
        <w:t>—</w:t>
      </w:r>
      <w:r>
        <w:rPr>
          <w:i/>
          <w:iCs/>
        </w:rPr>
        <w:t xml:space="preserve"> </w:t>
      </w:r>
      <w:r w:rsidRPr="007E3A79">
        <w:rPr>
          <w:i/>
          <w:iCs/>
        </w:rPr>
        <w:t>Louisville</w:t>
      </w:r>
      <w:r>
        <w:rPr>
          <w:i/>
          <w:iCs/>
        </w:rPr>
        <w:t>, KY</w:t>
      </w:r>
    </w:p>
    <w:p w14:paraId="330DB814" w14:textId="61646707" w:rsidR="00D1354A" w:rsidRPr="007E3A79" w:rsidRDefault="00D1354A" w:rsidP="00D1354A">
      <w:pPr>
        <w:pStyle w:val="ListParagraph"/>
        <w:numPr>
          <w:ilvl w:val="0"/>
          <w:numId w:val="21"/>
        </w:numPr>
        <w:spacing w:after="0" w:line="240" w:lineRule="auto"/>
        <w:ind w:right="720"/>
        <w:rPr>
          <w:rFonts w:asciiTheme="majorHAnsi" w:hAnsiTheme="majorHAnsi" w:cstheme="majorHAnsi"/>
        </w:rPr>
      </w:pPr>
      <w:r>
        <w:rPr>
          <w:i/>
          <w:iCs/>
        </w:rPr>
        <w:t xml:space="preserve">Institute #3: </w:t>
      </w:r>
      <w:r w:rsidRPr="007E3A79">
        <w:rPr>
          <w:i/>
          <w:iCs/>
        </w:rPr>
        <w:t>March 11</w:t>
      </w:r>
      <w:r>
        <w:rPr>
          <w:i/>
          <w:iCs/>
        </w:rPr>
        <w:t>–</w:t>
      </w:r>
      <w:r w:rsidRPr="007E3A79">
        <w:rPr>
          <w:i/>
          <w:iCs/>
        </w:rPr>
        <w:t>13</w:t>
      </w:r>
      <w:r>
        <w:rPr>
          <w:i/>
          <w:iCs/>
        </w:rPr>
        <w:t xml:space="preserve">, 2026 </w:t>
      </w:r>
      <w:r w:rsidR="00E57463">
        <w:rPr>
          <w:i/>
          <w:iCs/>
        </w:rPr>
        <w:t>—</w:t>
      </w:r>
      <w:r>
        <w:rPr>
          <w:i/>
          <w:iCs/>
        </w:rPr>
        <w:t xml:space="preserve"> </w:t>
      </w:r>
      <w:r w:rsidRPr="007E3A79">
        <w:rPr>
          <w:i/>
          <w:iCs/>
        </w:rPr>
        <w:t>Pittsburgh</w:t>
      </w:r>
      <w:r>
        <w:rPr>
          <w:i/>
          <w:iCs/>
        </w:rPr>
        <w:t>, PA</w:t>
      </w:r>
    </w:p>
    <w:p w14:paraId="305B972E" w14:textId="63D1538E" w:rsidR="00D1354A" w:rsidRPr="007E3A79" w:rsidRDefault="00D1354A" w:rsidP="00D1354A">
      <w:pPr>
        <w:pStyle w:val="ListParagraph"/>
        <w:numPr>
          <w:ilvl w:val="0"/>
          <w:numId w:val="21"/>
        </w:numPr>
        <w:spacing w:after="0" w:line="240" w:lineRule="auto"/>
        <w:ind w:right="720"/>
        <w:rPr>
          <w:rFonts w:asciiTheme="majorHAnsi" w:hAnsiTheme="majorHAnsi" w:cstheme="majorHAnsi"/>
        </w:rPr>
      </w:pPr>
      <w:r>
        <w:rPr>
          <w:i/>
          <w:iCs/>
        </w:rPr>
        <w:t xml:space="preserve">Institute #4: </w:t>
      </w:r>
      <w:r w:rsidRPr="007E3A79">
        <w:rPr>
          <w:i/>
          <w:iCs/>
        </w:rPr>
        <w:t>October 27</w:t>
      </w:r>
      <w:r>
        <w:rPr>
          <w:i/>
          <w:iCs/>
        </w:rPr>
        <w:t>–</w:t>
      </w:r>
      <w:r w:rsidRPr="007E3A79">
        <w:rPr>
          <w:i/>
          <w:iCs/>
        </w:rPr>
        <w:t>30</w:t>
      </w:r>
      <w:r>
        <w:rPr>
          <w:i/>
          <w:iCs/>
        </w:rPr>
        <w:t xml:space="preserve">, 2026 </w:t>
      </w:r>
      <w:r w:rsidR="00E57463">
        <w:rPr>
          <w:i/>
          <w:iCs/>
        </w:rPr>
        <w:t>—</w:t>
      </w:r>
      <w:r>
        <w:rPr>
          <w:i/>
          <w:iCs/>
        </w:rPr>
        <w:t xml:space="preserve"> </w:t>
      </w:r>
      <w:r w:rsidRPr="007E3A79">
        <w:rPr>
          <w:i/>
          <w:iCs/>
        </w:rPr>
        <w:t>Dallas</w:t>
      </w:r>
      <w:r>
        <w:rPr>
          <w:i/>
          <w:iCs/>
        </w:rPr>
        <w:t>, TX</w:t>
      </w:r>
    </w:p>
    <w:p w14:paraId="44C3973A" w14:textId="707F6186" w:rsidR="00D1354A" w:rsidRPr="007E3A79" w:rsidRDefault="00D1354A" w:rsidP="00D1354A">
      <w:pPr>
        <w:pStyle w:val="ListParagraph"/>
        <w:numPr>
          <w:ilvl w:val="0"/>
          <w:numId w:val="21"/>
        </w:numPr>
        <w:spacing w:after="0" w:line="240" w:lineRule="auto"/>
        <w:ind w:right="720"/>
        <w:rPr>
          <w:rFonts w:asciiTheme="majorHAnsi" w:hAnsiTheme="majorHAnsi" w:cstheme="majorHAnsi"/>
        </w:rPr>
      </w:pPr>
      <w:r>
        <w:rPr>
          <w:i/>
          <w:iCs/>
        </w:rPr>
        <w:t xml:space="preserve">Institute #5: </w:t>
      </w:r>
      <w:r w:rsidRPr="007E3A79">
        <w:rPr>
          <w:i/>
          <w:iCs/>
        </w:rPr>
        <w:t>March 16</w:t>
      </w:r>
      <w:r>
        <w:rPr>
          <w:i/>
          <w:iCs/>
        </w:rPr>
        <w:t>–</w:t>
      </w:r>
      <w:r w:rsidRPr="007E3A79">
        <w:rPr>
          <w:i/>
          <w:iCs/>
        </w:rPr>
        <w:t>19</w:t>
      </w:r>
      <w:r>
        <w:rPr>
          <w:i/>
          <w:iCs/>
        </w:rPr>
        <w:t xml:space="preserve">, 2027 </w:t>
      </w:r>
      <w:r w:rsidR="00E57463">
        <w:rPr>
          <w:i/>
          <w:iCs/>
        </w:rPr>
        <w:t>—</w:t>
      </w:r>
      <w:r>
        <w:rPr>
          <w:i/>
          <w:iCs/>
        </w:rPr>
        <w:t xml:space="preserve"> </w:t>
      </w:r>
      <w:r w:rsidRPr="007E3A79">
        <w:rPr>
          <w:i/>
          <w:iCs/>
        </w:rPr>
        <w:t>Atlanta</w:t>
      </w:r>
      <w:r>
        <w:rPr>
          <w:i/>
          <w:iCs/>
        </w:rPr>
        <w:t>, GA</w:t>
      </w:r>
    </w:p>
    <w:p w14:paraId="4B6BE855" w14:textId="61CD43F2" w:rsidR="00D1354A" w:rsidRPr="0015360B" w:rsidRDefault="00D1354A" w:rsidP="003F2C56">
      <w:pPr>
        <w:pStyle w:val="ListParagraph"/>
        <w:numPr>
          <w:ilvl w:val="0"/>
          <w:numId w:val="21"/>
        </w:numPr>
        <w:spacing w:after="0" w:line="240" w:lineRule="auto"/>
        <w:ind w:right="720"/>
        <w:rPr>
          <w:rFonts w:asciiTheme="majorHAnsi" w:hAnsiTheme="majorHAnsi" w:cstheme="majorHAnsi"/>
        </w:rPr>
      </w:pPr>
      <w:r>
        <w:rPr>
          <w:i/>
          <w:iCs/>
        </w:rPr>
        <w:t xml:space="preserve">Institute #6: </w:t>
      </w:r>
      <w:r w:rsidRPr="007E3A79">
        <w:rPr>
          <w:i/>
          <w:iCs/>
        </w:rPr>
        <w:t>October 26</w:t>
      </w:r>
      <w:r>
        <w:rPr>
          <w:i/>
          <w:iCs/>
        </w:rPr>
        <w:t>–</w:t>
      </w:r>
      <w:r w:rsidRPr="007E3A79">
        <w:rPr>
          <w:i/>
          <w:iCs/>
        </w:rPr>
        <w:t>29</w:t>
      </w:r>
      <w:r>
        <w:rPr>
          <w:i/>
          <w:iCs/>
        </w:rPr>
        <w:t xml:space="preserve">, 2027 </w:t>
      </w:r>
      <w:r w:rsidR="00E57463">
        <w:rPr>
          <w:i/>
          <w:iCs/>
        </w:rPr>
        <w:t>—</w:t>
      </w:r>
      <w:r>
        <w:rPr>
          <w:i/>
          <w:iCs/>
        </w:rPr>
        <w:t xml:space="preserve"> </w:t>
      </w:r>
      <w:r w:rsidRPr="007E3A79">
        <w:rPr>
          <w:i/>
          <w:iCs/>
        </w:rPr>
        <w:t>West Coast Location TBD</w:t>
      </w:r>
    </w:p>
    <w:p w14:paraId="23FADF63" w14:textId="77777777" w:rsidR="00D1354A" w:rsidRPr="001B08DE" w:rsidRDefault="00D1354A" w:rsidP="003F2C56">
      <w:pPr>
        <w:spacing w:after="0" w:line="240" w:lineRule="auto"/>
        <w:ind w:right="720"/>
        <w:rPr>
          <w:rFonts w:asciiTheme="majorHAnsi" w:hAnsiTheme="majorHAnsi" w:cstheme="majorHAnsi"/>
        </w:rPr>
      </w:pPr>
    </w:p>
    <w:p w14:paraId="2CB6B7CC" w14:textId="5B446503" w:rsidR="000F24D1" w:rsidRPr="001B08DE" w:rsidRDefault="00D13DB3" w:rsidP="003F2C56">
      <w:pPr>
        <w:pStyle w:val="ListParagraph"/>
        <w:numPr>
          <w:ilvl w:val="0"/>
          <w:numId w:val="6"/>
        </w:numPr>
        <w:spacing w:after="0" w:line="240" w:lineRule="auto"/>
        <w:ind w:right="720"/>
        <w:contextualSpacing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 xml:space="preserve">We will coordinate </w:t>
      </w:r>
      <w:r w:rsidR="000F24D1" w:rsidRPr="001B08DE">
        <w:rPr>
          <w:rFonts w:asciiTheme="majorHAnsi" w:hAnsiTheme="majorHAnsi" w:cstheme="majorHAnsi"/>
        </w:rPr>
        <w:t xml:space="preserve">with </w:t>
      </w:r>
      <w:r w:rsidRPr="001B08DE">
        <w:rPr>
          <w:rFonts w:asciiTheme="majorHAnsi" w:hAnsiTheme="majorHAnsi" w:cstheme="majorHAnsi"/>
        </w:rPr>
        <w:t xml:space="preserve">our </w:t>
      </w:r>
      <w:r w:rsidR="000F24D1" w:rsidRPr="001B08DE">
        <w:rPr>
          <w:rFonts w:asciiTheme="majorHAnsi" w:hAnsiTheme="majorHAnsi" w:cstheme="majorHAnsi"/>
        </w:rPr>
        <w:t xml:space="preserve">college’s NCII </w:t>
      </w:r>
      <w:r w:rsidR="00A26977">
        <w:rPr>
          <w:rFonts w:asciiTheme="majorHAnsi" w:hAnsiTheme="majorHAnsi" w:cstheme="majorHAnsi"/>
        </w:rPr>
        <w:t>R</w:t>
      </w:r>
      <w:r w:rsidR="00A26977" w:rsidRPr="001B08DE">
        <w:rPr>
          <w:rFonts w:asciiTheme="majorHAnsi" w:hAnsiTheme="majorHAnsi" w:cstheme="majorHAnsi"/>
        </w:rPr>
        <w:t xml:space="preserve">ural </w:t>
      </w:r>
      <w:r w:rsidR="00A26977">
        <w:rPr>
          <w:rFonts w:asciiTheme="majorHAnsi" w:hAnsiTheme="majorHAnsi" w:cstheme="majorHAnsi"/>
        </w:rPr>
        <w:t>P</w:t>
      </w:r>
      <w:r w:rsidR="00A26977" w:rsidRPr="001B08DE">
        <w:rPr>
          <w:rFonts w:asciiTheme="majorHAnsi" w:hAnsiTheme="majorHAnsi" w:cstheme="majorHAnsi"/>
        </w:rPr>
        <w:t xml:space="preserve">athways </w:t>
      </w:r>
      <w:r w:rsidR="000F24D1" w:rsidRPr="001B08DE">
        <w:rPr>
          <w:rFonts w:asciiTheme="majorHAnsi" w:hAnsiTheme="majorHAnsi" w:cstheme="majorHAnsi"/>
        </w:rPr>
        <w:t xml:space="preserve">coach to set </w:t>
      </w:r>
      <w:r w:rsidRPr="001B08DE">
        <w:rPr>
          <w:rFonts w:asciiTheme="majorHAnsi" w:hAnsiTheme="majorHAnsi" w:cstheme="majorHAnsi"/>
        </w:rPr>
        <w:t xml:space="preserve">the </w:t>
      </w:r>
      <w:r w:rsidR="000F24D1" w:rsidRPr="001B08DE">
        <w:rPr>
          <w:rFonts w:asciiTheme="majorHAnsi" w:hAnsiTheme="majorHAnsi" w:cstheme="majorHAnsi"/>
        </w:rPr>
        <w:t xml:space="preserve">agenda for </w:t>
      </w:r>
      <w:r w:rsidR="00044360">
        <w:rPr>
          <w:rFonts w:asciiTheme="majorHAnsi" w:hAnsiTheme="majorHAnsi" w:cstheme="majorHAnsi"/>
        </w:rPr>
        <w:t>one</w:t>
      </w:r>
      <w:r w:rsidR="000F24D1" w:rsidRPr="001B08DE">
        <w:rPr>
          <w:rFonts w:asciiTheme="majorHAnsi" w:hAnsiTheme="majorHAnsi" w:cstheme="majorHAnsi"/>
        </w:rPr>
        <w:t xml:space="preserve"> coaching visit to </w:t>
      </w:r>
      <w:r w:rsidRPr="001B08DE">
        <w:rPr>
          <w:rFonts w:asciiTheme="majorHAnsi" w:hAnsiTheme="majorHAnsi" w:cstheme="majorHAnsi"/>
        </w:rPr>
        <w:t xml:space="preserve">our </w:t>
      </w:r>
      <w:r w:rsidR="000F24D1" w:rsidRPr="001B08DE">
        <w:rPr>
          <w:rFonts w:asciiTheme="majorHAnsi" w:hAnsiTheme="majorHAnsi" w:cstheme="majorHAnsi"/>
        </w:rPr>
        <w:t xml:space="preserve">college each year. </w:t>
      </w:r>
      <w:r w:rsidR="000F24D1" w:rsidRPr="001B08DE">
        <w:rPr>
          <w:rFonts w:asciiTheme="majorHAnsi" w:hAnsiTheme="majorHAnsi" w:cstheme="majorHAnsi"/>
          <w:b/>
          <w:bCs/>
        </w:rPr>
        <w:t xml:space="preserve">The College </w:t>
      </w:r>
      <w:r w:rsidR="00A26977">
        <w:rPr>
          <w:rFonts w:asciiTheme="majorHAnsi" w:hAnsiTheme="majorHAnsi" w:cstheme="majorHAnsi"/>
          <w:b/>
          <w:bCs/>
        </w:rPr>
        <w:t>p</w:t>
      </w:r>
      <w:r w:rsidR="000F24D1" w:rsidRPr="001B08DE">
        <w:rPr>
          <w:rFonts w:asciiTheme="majorHAnsi" w:hAnsiTheme="majorHAnsi" w:cstheme="majorHAnsi"/>
          <w:b/>
          <w:bCs/>
        </w:rPr>
        <w:t xml:space="preserve">resident and the </w:t>
      </w:r>
      <w:r w:rsidR="005416DD" w:rsidRPr="001B08DE">
        <w:rPr>
          <w:rFonts w:asciiTheme="majorHAnsi" w:hAnsiTheme="majorHAnsi" w:cstheme="majorHAnsi"/>
          <w:b/>
          <w:bCs/>
        </w:rPr>
        <w:t xml:space="preserve">Rural </w:t>
      </w:r>
      <w:r w:rsidR="000F24D1" w:rsidRPr="001B08DE">
        <w:rPr>
          <w:rFonts w:asciiTheme="majorHAnsi" w:hAnsiTheme="majorHAnsi" w:cstheme="majorHAnsi"/>
          <w:b/>
          <w:bCs/>
        </w:rPr>
        <w:t xml:space="preserve">Guided Pathways </w:t>
      </w:r>
      <w:r w:rsidR="005416DD" w:rsidRPr="001B08DE">
        <w:rPr>
          <w:rFonts w:asciiTheme="majorHAnsi" w:hAnsiTheme="majorHAnsi" w:cstheme="majorHAnsi"/>
          <w:b/>
          <w:bCs/>
        </w:rPr>
        <w:t xml:space="preserve">Project </w:t>
      </w:r>
      <w:r w:rsidR="00A26977">
        <w:rPr>
          <w:rFonts w:asciiTheme="majorHAnsi" w:hAnsiTheme="majorHAnsi" w:cstheme="majorHAnsi"/>
          <w:b/>
          <w:bCs/>
        </w:rPr>
        <w:t>l</w:t>
      </w:r>
      <w:r w:rsidR="00A26977" w:rsidRPr="001B08DE">
        <w:rPr>
          <w:rFonts w:asciiTheme="majorHAnsi" w:hAnsiTheme="majorHAnsi" w:cstheme="majorHAnsi"/>
          <w:b/>
          <w:bCs/>
        </w:rPr>
        <w:t>ead</w:t>
      </w:r>
      <w:r w:rsidR="000F24D1" w:rsidRPr="001B08DE">
        <w:rPr>
          <w:rFonts w:asciiTheme="majorHAnsi" w:hAnsiTheme="majorHAnsi" w:cstheme="majorHAnsi"/>
          <w:b/>
          <w:bCs/>
        </w:rPr>
        <w:t xml:space="preserve">/primary college contact will </w:t>
      </w:r>
      <w:r w:rsidR="00186926" w:rsidRPr="001B08DE">
        <w:rPr>
          <w:rFonts w:asciiTheme="majorHAnsi" w:hAnsiTheme="majorHAnsi" w:cstheme="majorHAnsi"/>
          <w:b/>
          <w:bCs/>
        </w:rPr>
        <w:t>participate in</w:t>
      </w:r>
      <w:r w:rsidR="000F24D1" w:rsidRPr="001B08DE">
        <w:rPr>
          <w:rFonts w:asciiTheme="majorHAnsi" w:hAnsiTheme="majorHAnsi" w:cstheme="majorHAnsi"/>
          <w:b/>
          <w:bCs/>
        </w:rPr>
        <w:t xml:space="preserve"> each coaching visit</w:t>
      </w:r>
      <w:r w:rsidR="00186926" w:rsidRPr="001B08DE">
        <w:rPr>
          <w:rFonts w:asciiTheme="majorHAnsi" w:hAnsiTheme="majorHAnsi" w:cstheme="majorHAnsi"/>
          <w:b/>
          <w:bCs/>
        </w:rPr>
        <w:t xml:space="preserve"> and all other project support structures.</w:t>
      </w:r>
    </w:p>
    <w:p w14:paraId="2752AFDE" w14:textId="77777777" w:rsidR="00C52D52" w:rsidRPr="001B08DE" w:rsidRDefault="00C52D52" w:rsidP="003F2C56">
      <w:pPr>
        <w:pStyle w:val="ListParagraph"/>
        <w:spacing w:after="0" w:line="240" w:lineRule="auto"/>
        <w:ind w:right="720"/>
        <w:contextualSpacing/>
        <w:rPr>
          <w:rFonts w:asciiTheme="majorHAnsi" w:hAnsiTheme="majorHAnsi" w:cstheme="majorHAnsi"/>
        </w:rPr>
      </w:pPr>
    </w:p>
    <w:p w14:paraId="3434C80B" w14:textId="4FD091A1" w:rsidR="00906682" w:rsidRPr="001B08DE" w:rsidRDefault="00EA4097" w:rsidP="003F2C56">
      <w:pPr>
        <w:pStyle w:val="ListParagraph"/>
        <w:numPr>
          <w:ilvl w:val="0"/>
          <w:numId w:val="6"/>
        </w:numPr>
        <w:spacing w:after="0" w:line="240" w:lineRule="auto"/>
        <w:ind w:right="720"/>
        <w:contextualSpacing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  <w:iCs/>
        </w:rPr>
        <w:t xml:space="preserve">Prior to each Institute, we will hold at least one meeting of the Institute team to review and discuss the assigned work. </w:t>
      </w:r>
      <w:r w:rsidR="0097175A" w:rsidRPr="001B08DE">
        <w:rPr>
          <w:rFonts w:asciiTheme="majorHAnsi" w:hAnsiTheme="majorHAnsi" w:cstheme="majorHAnsi"/>
          <w:iCs/>
        </w:rPr>
        <w:t>We will c</w:t>
      </w:r>
      <w:r w:rsidR="00D13DB3" w:rsidRPr="001B08DE">
        <w:rPr>
          <w:rFonts w:asciiTheme="majorHAnsi" w:hAnsiTheme="majorHAnsi" w:cstheme="majorHAnsi"/>
          <w:iCs/>
        </w:rPr>
        <w:t xml:space="preserve">omplete and </w:t>
      </w:r>
      <w:r w:rsidR="0097175A" w:rsidRPr="001B08DE">
        <w:rPr>
          <w:rFonts w:asciiTheme="majorHAnsi" w:hAnsiTheme="majorHAnsi" w:cstheme="majorHAnsi"/>
          <w:iCs/>
        </w:rPr>
        <w:t xml:space="preserve">submit </w:t>
      </w:r>
      <w:r w:rsidR="00906682" w:rsidRPr="001B08DE">
        <w:rPr>
          <w:rFonts w:asciiTheme="majorHAnsi" w:hAnsiTheme="majorHAnsi" w:cstheme="majorHAnsi"/>
          <w:iCs/>
        </w:rPr>
        <w:t xml:space="preserve">structured </w:t>
      </w:r>
      <w:r w:rsidR="00C22B88" w:rsidRPr="001B08DE">
        <w:rPr>
          <w:rFonts w:asciiTheme="majorHAnsi" w:hAnsiTheme="majorHAnsi" w:cstheme="majorHAnsi"/>
          <w:iCs/>
        </w:rPr>
        <w:t>advance work</w:t>
      </w:r>
      <w:r w:rsidR="00906682" w:rsidRPr="001B08DE">
        <w:rPr>
          <w:rFonts w:asciiTheme="majorHAnsi" w:hAnsiTheme="majorHAnsi" w:cstheme="majorHAnsi"/>
          <w:iCs/>
        </w:rPr>
        <w:t xml:space="preserve"> </w:t>
      </w:r>
      <w:r w:rsidR="0097175A" w:rsidRPr="001B08DE">
        <w:rPr>
          <w:rFonts w:asciiTheme="majorHAnsi" w:hAnsiTheme="majorHAnsi" w:cstheme="majorHAnsi"/>
          <w:iCs/>
        </w:rPr>
        <w:t xml:space="preserve">by the deadline </w:t>
      </w:r>
      <w:r w:rsidR="00C22B88" w:rsidRPr="001B08DE">
        <w:rPr>
          <w:rFonts w:asciiTheme="majorHAnsi" w:hAnsiTheme="majorHAnsi" w:cstheme="majorHAnsi"/>
          <w:iCs/>
        </w:rPr>
        <w:t xml:space="preserve">prior to </w:t>
      </w:r>
      <w:r w:rsidR="00906682" w:rsidRPr="001B08DE">
        <w:rPr>
          <w:rFonts w:asciiTheme="majorHAnsi" w:hAnsiTheme="majorHAnsi" w:cstheme="majorHAnsi"/>
          <w:iCs/>
        </w:rPr>
        <w:t xml:space="preserve">each </w:t>
      </w:r>
      <w:r w:rsidR="0097175A" w:rsidRPr="001B08DE">
        <w:rPr>
          <w:rFonts w:asciiTheme="majorHAnsi" w:hAnsiTheme="majorHAnsi" w:cstheme="majorHAnsi"/>
          <w:iCs/>
        </w:rPr>
        <w:t>I</w:t>
      </w:r>
      <w:r w:rsidR="00906682" w:rsidRPr="001B08DE">
        <w:rPr>
          <w:rFonts w:asciiTheme="majorHAnsi" w:hAnsiTheme="majorHAnsi" w:cstheme="majorHAnsi"/>
          <w:iCs/>
        </w:rPr>
        <w:t>nstitute</w:t>
      </w:r>
      <w:r w:rsidR="0097175A" w:rsidRPr="001B08DE">
        <w:rPr>
          <w:rFonts w:asciiTheme="majorHAnsi" w:hAnsiTheme="majorHAnsi" w:cstheme="majorHAnsi"/>
          <w:iCs/>
        </w:rPr>
        <w:t xml:space="preserve">. </w:t>
      </w:r>
    </w:p>
    <w:p w14:paraId="67EB1780" w14:textId="77777777" w:rsidR="00906682" w:rsidRPr="001B08DE" w:rsidRDefault="00906682" w:rsidP="003F2C56">
      <w:pPr>
        <w:spacing w:after="0" w:line="240" w:lineRule="auto"/>
        <w:ind w:right="720"/>
        <w:contextualSpacing/>
        <w:rPr>
          <w:rFonts w:asciiTheme="majorHAnsi" w:hAnsiTheme="majorHAnsi" w:cstheme="majorHAnsi"/>
        </w:rPr>
      </w:pPr>
    </w:p>
    <w:p w14:paraId="40F16A9B" w14:textId="0F6F9C3E" w:rsidR="00906682" w:rsidRPr="001B08DE" w:rsidRDefault="0097175A" w:rsidP="003F2C56">
      <w:pPr>
        <w:pStyle w:val="ListParagraph"/>
        <w:numPr>
          <w:ilvl w:val="0"/>
          <w:numId w:val="6"/>
        </w:numPr>
        <w:spacing w:after="0" w:line="240" w:lineRule="auto"/>
        <w:ind w:right="720"/>
        <w:contextualSpacing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 xml:space="preserve">During each Institute, we will complete </w:t>
      </w:r>
      <w:r w:rsidR="007E3A79">
        <w:rPr>
          <w:rFonts w:asciiTheme="majorHAnsi" w:hAnsiTheme="majorHAnsi" w:cstheme="majorHAnsi"/>
        </w:rPr>
        <w:t xml:space="preserve">the working documents provided and </w:t>
      </w:r>
      <w:r w:rsidR="00906682" w:rsidRPr="001B08DE">
        <w:rPr>
          <w:rFonts w:asciiTheme="majorHAnsi" w:hAnsiTheme="majorHAnsi" w:cstheme="majorHAnsi"/>
        </w:rPr>
        <w:t xml:space="preserve">identify next steps, timelines, and responsibilities for work on designing and implementing guided pathways for students. </w:t>
      </w:r>
      <w:r w:rsidRPr="001B08DE">
        <w:rPr>
          <w:rFonts w:asciiTheme="majorHAnsi" w:hAnsiTheme="majorHAnsi" w:cstheme="majorHAnsi"/>
        </w:rPr>
        <w:t>We will provide th</w:t>
      </w:r>
      <w:r w:rsidR="007E3A79">
        <w:rPr>
          <w:rFonts w:asciiTheme="majorHAnsi" w:hAnsiTheme="majorHAnsi" w:cstheme="majorHAnsi"/>
        </w:rPr>
        <w:t>ese documents</w:t>
      </w:r>
      <w:r w:rsidRPr="001B08DE">
        <w:rPr>
          <w:rFonts w:asciiTheme="majorHAnsi" w:hAnsiTheme="majorHAnsi" w:cstheme="majorHAnsi"/>
        </w:rPr>
        <w:t xml:space="preserve"> to NCII project staff by the deadline provided at </w:t>
      </w:r>
      <w:r w:rsidR="00D1354A">
        <w:rPr>
          <w:rFonts w:asciiTheme="majorHAnsi" w:hAnsiTheme="majorHAnsi" w:cstheme="majorHAnsi"/>
        </w:rPr>
        <w:t xml:space="preserve">each </w:t>
      </w:r>
      <w:r w:rsidR="00906682" w:rsidRPr="001B08DE">
        <w:rPr>
          <w:rFonts w:asciiTheme="majorHAnsi" w:hAnsiTheme="majorHAnsi" w:cstheme="majorHAnsi"/>
        </w:rPr>
        <w:t xml:space="preserve">Institute. </w:t>
      </w:r>
    </w:p>
    <w:p w14:paraId="2C24C348" w14:textId="77777777" w:rsidR="00FF7CE2" w:rsidRPr="001B08DE" w:rsidRDefault="00FF7CE2" w:rsidP="003F2C56">
      <w:pPr>
        <w:spacing w:after="0" w:line="240" w:lineRule="auto"/>
        <w:ind w:right="720"/>
        <w:contextualSpacing/>
        <w:rPr>
          <w:rFonts w:asciiTheme="majorHAnsi" w:hAnsiTheme="majorHAnsi" w:cstheme="majorHAnsi"/>
        </w:rPr>
      </w:pPr>
    </w:p>
    <w:p w14:paraId="48EB9B1C" w14:textId="5F664146" w:rsidR="00FF7CE2" w:rsidRPr="00A00246" w:rsidRDefault="00592029" w:rsidP="003F2C56">
      <w:pPr>
        <w:pStyle w:val="ListParagraph"/>
        <w:numPr>
          <w:ilvl w:val="0"/>
          <w:numId w:val="6"/>
        </w:numPr>
        <w:spacing w:after="0" w:line="240" w:lineRule="auto"/>
        <w:ind w:right="720"/>
        <w:contextualSpacing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  <w:bCs/>
        </w:rPr>
        <w:t>We will pay all</w:t>
      </w:r>
      <w:r w:rsidR="00186926" w:rsidRPr="001B08DE">
        <w:rPr>
          <w:rFonts w:asciiTheme="majorHAnsi" w:hAnsiTheme="majorHAnsi" w:cstheme="majorHAnsi"/>
          <w:bCs/>
        </w:rPr>
        <w:t xml:space="preserve"> </w:t>
      </w:r>
      <w:r w:rsidR="00FF7CE2" w:rsidRPr="001B08DE">
        <w:rPr>
          <w:rFonts w:asciiTheme="majorHAnsi" w:hAnsiTheme="majorHAnsi" w:cstheme="majorHAnsi"/>
          <w:bCs/>
        </w:rPr>
        <w:t>travel expenses (air and</w:t>
      </w:r>
      <w:r w:rsidR="00FF7CE2" w:rsidRPr="001B08DE">
        <w:rPr>
          <w:rFonts w:asciiTheme="majorHAnsi" w:hAnsiTheme="majorHAnsi" w:cstheme="majorHAnsi"/>
        </w:rPr>
        <w:t xml:space="preserve">/or ground transportation, plus dinners) for institutional team members </w:t>
      </w:r>
      <w:r w:rsidRPr="001B08DE">
        <w:rPr>
          <w:rFonts w:asciiTheme="majorHAnsi" w:hAnsiTheme="majorHAnsi" w:cstheme="majorHAnsi"/>
        </w:rPr>
        <w:t xml:space="preserve">who </w:t>
      </w:r>
      <w:r w:rsidR="00FF7CE2" w:rsidRPr="001B08DE">
        <w:rPr>
          <w:rFonts w:asciiTheme="majorHAnsi" w:hAnsiTheme="majorHAnsi" w:cstheme="majorHAnsi"/>
        </w:rPr>
        <w:t xml:space="preserve">participate in the project </w:t>
      </w:r>
      <w:r w:rsidR="00233485" w:rsidRPr="001B08DE">
        <w:rPr>
          <w:rFonts w:asciiTheme="majorHAnsi" w:hAnsiTheme="majorHAnsi" w:cstheme="majorHAnsi"/>
        </w:rPr>
        <w:t>I</w:t>
      </w:r>
      <w:r w:rsidR="00FF7CE2" w:rsidRPr="001B08DE">
        <w:rPr>
          <w:rFonts w:asciiTheme="majorHAnsi" w:hAnsiTheme="majorHAnsi" w:cstheme="majorHAnsi"/>
        </w:rPr>
        <w:t>nstitutes.</w:t>
      </w:r>
      <w:r w:rsidR="00186926" w:rsidRPr="001B08DE">
        <w:rPr>
          <w:rFonts w:asciiTheme="majorHAnsi" w:hAnsiTheme="majorHAnsi" w:cstheme="majorHAnsi"/>
        </w:rPr>
        <w:t xml:space="preserve"> </w:t>
      </w:r>
      <w:r w:rsidR="00D1354A">
        <w:rPr>
          <w:rFonts w:asciiTheme="majorHAnsi" w:hAnsiTheme="majorHAnsi" w:cstheme="majorHAnsi"/>
        </w:rPr>
        <w:t xml:space="preserve">The </w:t>
      </w:r>
      <w:r w:rsidR="00E57463">
        <w:rPr>
          <w:rFonts w:asciiTheme="majorHAnsi" w:hAnsiTheme="majorHAnsi" w:cstheme="majorHAnsi"/>
        </w:rPr>
        <w:t xml:space="preserve">Rural </w:t>
      </w:r>
      <w:r w:rsidR="00A00246">
        <w:rPr>
          <w:rFonts w:asciiTheme="majorHAnsi" w:hAnsiTheme="majorHAnsi" w:cstheme="majorHAnsi"/>
        </w:rPr>
        <w:t xml:space="preserve">Guided </w:t>
      </w:r>
      <w:r w:rsidR="00E57463">
        <w:rPr>
          <w:rFonts w:asciiTheme="majorHAnsi" w:hAnsiTheme="majorHAnsi" w:cstheme="majorHAnsi"/>
        </w:rPr>
        <w:t xml:space="preserve">Pathways </w:t>
      </w:r>
      <w:r w:rsidR="00D1354A">
        <w:rPr>
          <w:rFonts w:asciiTheme="majorHAnsi" w:hAnsiTheme="majorHAnsi" w:cstheme="majorHAnsi"/>
        </w:rPr>
        <w:t xml:space="preserve">Project will pay for </w:t>
      </w:r>
      <w:r w:rsidR="00D1354A">
        <w:rPr>
          <w:rFonts w:asciiTheme="majorHAnsi" w:hAnsiTheme="majorHAnsi" w:cstheme="majorHAnsi"/>
          <w:b/>
          <w:bCs/>
        </w:rPr>
        <w:t>h</w:t>
      </w:r>
      <w:r w:rsidR="007E3A79" w:rsidRPr="007E3A79">
        <w:rPr>
          <w:rFonts w:asciiTheme="majorHAnsi" w:hAnsiTheme="majorHAnsi" w:cstheme="majorHAnsi"/>
          <w:b/>
          <w:bCs/>
        </w:rPr>
        <w:t>otel room</w:t>
      </w:r>
      <w:r w:rsidR="00D1354A">
        <w:rPr>
          <w:rFonts w:asciiTheme="majorHAnsi" w:hAnsiTheme="majorHAnsi" w:cstheme="majorHAnsi"/>
          <w:b/>
          <w:bCs/>
        </w:rPr>
        <w:t>s</w:t>
      </w:r>
      <w:r w:rsidR="007E3A79" w:rsidRPr="007E3A79">
        <w:rPr>
          <w:rFonts w:asciiTheme="majorHAnsi" w:hAnsiTheme="majorHAnsi" w:cstheme="majorHAnsi"/>
          <w:b/>
          <w:bCs/>
        </w:rPr>
        <w:t xml:space="preserve"> </w:t>
      </w:r>
      <w:r w:rsidR="007E3A79">
        <w:rPr>
          <w:rFonts w:asciiTheme="majorHAnsi" w:hAnsiTheme="majorHAnsi" w:cstheme="majorHAnsi"/>
          <w:b/>
          <w:bCs/>
        </w:rPr>
        <w:t xml:space="preserve">(two nights) for the college team as well as </w:t>
      </w:r>
      <w:r w:rsidR="007E3A79" w:rsidRPr="007E3A79">
        <w:rPr>
          <w:rFonts w:asciiTheme="majorHAnsi" w:hAnsiTheme="majorHAnsi" w:cstheme="majorHAnsi"/>
          <w:b/>
          <w:bCs/>
        </w:rPr>
        <w:t>b</w:t>
      </w:r>
      <w:r w:rsidR="00186926" w:rsidRPr="007E3A79">
        <w:rPr>
          <w:rFonts w:asciiTheme="majorHAnsi" w:hAnsiTheme="majorHAnsi" w:cstheme="majorHAnsi"/>
          <w:b/>
          <w:bCs/>
        </w:rPr>
        <w:t xml:space="preserve">reakfast, lunch, and snacks </w:t>
      </w:r>
      <w:r w:rsidR="007E3A79">
        <w:rPr>
          <w:rFonts w:asciiTheme="majorHAnsi" w:hAnsiTheme="majorHAnsi" w:cstheme="majorHAnsi"/>
          <w:b/>
          <w:bCs/>
        </w:rPr>
        <w:t>during the Institute</w:t>
      </w:r>
      <w:r w:rsidR="00186926" w:rsidRPr="007E3A79">
        <w:rPr>
          <w:rFonts w:asciiTheme="majorHAnsi" w:hAnsiTheme="majorHAnsi" w:cstheme="majorHAnsi"/>
          <w:b/>
          <w:bCs/>
        </w:rPr>
        <w:t>.</w:t>
      </w:r>
    </w:p>
    <w:p w14:paraId="72C3E173" w14:textId="77777777" w:rsidR="00FF7CE2" w:rsidRPr="001B08DE" w:rsidRDefault="00FF7CE2" w:rsidP="003F2C56">
      <w:pPr>
        <w:spacing w:after="0" w:line="240" w:lineRule="auto"/>
        <w:ind w:right="720"/>
        <w:contextualSpacing/>
        <w:rPr>
          <w:rFonts w:asciiTheme="majorHAnsi" w:hAnsiTheme="majorHAnsi" w:cstheme="majorHAnsi"/>
        </w:rPr>
      </w:pPr>
    </w:p>
    <w:p w14:paraId="69DB9E5F" w14:textId="29F5B6CB" w:rsidR="00CA45FA" w:rsidRPr="001B08DE" w:rsidRDefault="00592029" w:rsidP="003F2C56">
      <w:pPr>
        <w:pStyle w:val="ListParagraph"/>
        <w:numPr>
          <w:ilvl w:val="0"/>
          <w:numId w:val="6"/>
        </w:numPr>
        <w:spacing w:after="0" w:line="240" w:lineRule="auto"/>
        <w:ind w:right="720"/>
        <w:contextualSpacing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lastRenderedPageBreak/>
        <w:t xml:space="preserve">Our </w:t>
      </w:r>
      <w:r w:rsidR="00CA45FA" w:rsidRPr="001B08DE">
        <w:rPr>
          <w:rFonts w:asciiTheme="majorHAnsi" w:hAnsiTheme="majorHAnsi" w:cstheme="majorHAnsi"/>
        </w:rPr>
        <w:t>college</w:t>
      </w:r>
      <w:r w:rsidR="00AC39C6" w:rsidRPr="001B08DE">
        <w:rPr>
          <w:rFonts w:asciiTheme="majorHAnsi" w:hAnsiTheme="majorHAnsi" w:cstheme="majorHAnsi"/>
        </w:rPr>
        <w:t>’</w:t>
      </w:r>
      <w:r w:rsidRPr="001B08DE">
        <w:rPr>
          <w:rFonts w:asciiTheme="majorHAnsi" w:hAnsiTheme="majorHAnsi" w:cstheme="majorHAnsi"/>
        </w:rPr>
        <w:t>s</w:t>
      </w:r>
      <w:r w:rsidR="00A00246">
        <w:rPr>
          <w:rFonts w:asciiTheme="majorHAnsi" w:hAnsiTheme="majorHAnsi" w:cstheme="majorHAnsi"/>
        </w:rPr>
        <w:t xml:space="preserve"> Rural Guided Pathways Project lead</w:t>
      </w:r>
      <w:r w:rsidR="00CA45FA" w:rsidRPr="001B08DE">
        <w:rPr>
          <w:rFonts w:asciiTheme="majorHAnsi" w:hAnsiTheme="majorHAnsi" w:cstheme="majorHAnsi"/>
        </w:rPr>
        <w:t xml:space="preserve"> </w:t>
      </w:r>
      <w:r w:rsidRPr="001B08DE">
        <w:rPr>
          <w:rFonts w:asciiTheme="majorHAnsi" w:hAnsiTheme="majorHAnsi" w:cstheme="majorHAnsi"/>
        </w:rPr>
        <w:t xml:space="preserve">will participate </w:t>
      </w:r>
      <w:r w:rsidR="00CA45FA" w:rsidRPr="001B08DE">
        <w:rPr>
          <w:rFonts w:asciiTheme="majorHAnsi" w:hAnsiTheme="majorHAnsi" w:cstheme="majorHAnsi"/>
        </w:rPr>
        <w:t xml:space="preserve">in a pre-conference session during the morning of the first day of each </w:t>
      </w:r>
      <w:r w:rsidRPr="001B08DE">
        <w:rPr>
          <w:rFonts w:asciiTheme="majorHAnsi" w:hAnsiTheme="majorHAnsi" w:cstheme="majorHAnsi"/>
        </w:rPr>
        <w:t>I</w:t>
      </w:r>
      <w:r w:rsidR="00CA45FA" w:rsidRPr="001B08DE">
        <w:rPr>
          <w:rFonts w:asciiTheme="majorHAnsi" w:hAnsiTheme="majorHAnsi" w:cstheme="majorHAnsi"/>
        </w:rPr>
        <w:t>nstitute to prepare for the Institute.</w:t>
      </w:r>
    </w:p>
    <w:p w14:paraId="651F87F7" w14:textId="77777777" w:rsidR="00906682" w:rsidRPr="001B08DE" w:rsidRDefault="00906682" w:rsidP="003F2C56">
      <w:pPr>
        <w:spacing w:after="0" w:line="240" w:lineRule="auto"/>
        <w:ind w:right="720"/>
        <w:contextualSpacing/>
        <w:rPr>
          <w:rFonts w:asciiTheme="majorHAnsi" w:hAnsiTheme="majorHAnsi" w:cstheme="majorHAnsi"/>
        </w:rPr>
      </w:pPr>
    </w:p>
    <w:p w14:paraId="7DCC8628" w14:textId="050B96B1" w:rsidR="00906682" w:rsidRPr="001B08DE" w:rsidRDefault="00AC39C6" w:rsidP="003F2C56">
      <w:pPr>
        <w:pStyle w:val="ListParagraph"/>
        <w:numPr>
          <w:ilvl w:val="0"/>
          <w:numId w:val="6"/>
        </w:numPr>
        <w:spacing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 xml:space="preserve">Our college’s </w:t>
      </w:r>
      <w:r w:rsidR="007E3A79">
        <w:rPr>
          <w:rFonts w:asciiTheme="majorHAnsi" w:hAnsiTheme="majorHAnsi" w:cstheme="majorHAnsi"/>
        </w:rPr>
        <w:t xml:space="preserve">leadership team will participate in </w:t>
      </w:r>
      <w:r w:rsidR="001F3029">
        <w:rPr>
          <w:rFonts w:asciiTheme="majorHAnsi" w:hAnsiTheme="majorHAnsi" w:cstheme="majorHAnsi"/>
        </w:rPr>
        <w:t>professional development</w:t>
      </w:r>
      <w:r w:rsidR="007E3A79">
        <w:rPr>
          <w:rFonts w:asciiTheme="majorHAnsi" w:hAnsiTheme="majorHAnsi" w:cstheme="majorHAnsi"/>
        </w:rPr>
        <w:t>, led by the Aspen College Excellence Program</w:t>
      </w:r>
      <w:r w:rsidR="001F3029">
        <w:rPr>
          <w:rFonts w:asciiTheme="majorHAnsi" w:hAnsiTheme="majorHAnsi" w:cstheme="majorHAnsi"/>
        </w:rPr>
        <w:t>, over the course of the project.</w:t>
      </w:r>
    </w:p>
    <w:p w14:paraId="7AE9C8B3" w14:textId="77777777" w:rsidR="00A03F85" w:rsidRDefault="00A03F85" w:rsidP="003F2C56">
      <w:pPr>
        <w:spacing w:before="120" w:after="0" w:line="240" w:lineRule="auto"/>
        <w:ind w:right="720"/>
        <w:rPr>
          <w:rFonts w:asciiTheme="majorHAnsi" w:hAnsiTheme="majorHAnsi" w:cstheme="majorHAnsi"/>
        </w:rPr>
      </w:pPr>
    </w:p>
    <w:p w14:paraId="55667C62" w14:textId="4AD22532" w:rsidR="005416DD" w:rsidRPr="001B08DE" w:rsidRDefault="005416DD" w:rsidP="003F2C56">
      <w:pPr>
        <w:spacing w:before="120" w:after="0" w:line="240" w:lineRule="auto"/>
        <w:ind w:right="720"/>
        <w:rPr>
          <w:rFonts w:asciiTheme="majorHAnsi" w:hAnsiTheme="majorHAnsi" w:cstheme="majorHAnsi"/>
          <w:b/>
          <w:bCs/>
        </w:rPr>
      </w:pPr>
      <w:r w:rsidRPr="001B08DE">
        <w:rPr>
          <w:rFonts w:asciiTheme="majorHAnsi" w:hAnsiTheme="majorHAnsi" w:cstheme="majorHAnsi"/>
          <w:b/>
          <w:bCs/>
        </w:rPr>
        <w:t>Rural Guided Pathways Project Lead</w:t>
      </w:r>
    </w:p>
    <w:p w14:paraId="71E3C88E" w14:textId="0824057D" w:rsidR="005416DD" w:rsidRPr="001B08DE" w:rsidRDefault="005416DD" w:rsidP="003F2C56">
      <w:pPr>
        <w:spacing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 xml:space="preserve">Our college’s Rural Guided Pathways </w:t>
      </w:r>
      <w:r w:rsidRPr="001B08DE">
        <w:rPr>
          <w:rFonts w:asciiTheme="majorHAnsi" w:hAnsiTheme="majorHAnsi" w:cstheme="majorHAnsi"/>
        </w:rPr>
        <w:t xml:space="preserve">Project </w:t>
      </w:r>
      <w:r w:rsidR="00A26977">
        <w:rPr>
          <w:rFonts w:asciiTheme="majorHAnsi" w:hAnsiTheme="majorHAnsi" w:cstheme="majorHAnsi"/>
        </w:rPr>
        <w:t>l</w:t>
      </w:r>
      <w:r w:rsidRPr="001B08DE">
        <w:rPr>
          <w:rFonts w:asciiTheme="majorHAnsi" w:hAnsiTheme="majorHAnsi" w:cstheme="majorHAnsi"/>
        </w:rPr>
        <w:t>ead/</w:t>
      </w:r>
      <w:r w:rsidRPr="001B08DE">
        <w:rPr>
          <w:rFonts w:asciiTheme="majorHAnsi" w:hAnsiTheme="majorHAnsi" w:cstheme="majorHAnsi"/>
        </w:rPr>
        <w:t>primary contact for this project is:</w:t>
      </w:r>
    </w:p>
    <w:p w14:paraId="6B322C55" w14:textId="02D98CBB" w:rsidR="005416DD" w:rsidRPr="001B08DE" w:rsidRDefault="005416DD" w:rsidP="003F2C56">
      <w:pPr>
        <w:spacing w:after="0" w:line="240" w:lineRule="auto"/>
        <w:ind w:right="72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376"/>
        <w:gridCol w:w="2394"/>
        <w:gridCol w:w="2179"/>
      </w:tblGrid>
      <w:tr w:rsidR="005416DD" w:rsidRPr="001B08DE" w14:paraId="14691672" w14:textId="77777777" w:rsidTr="001B08DE">
        <w:tc>
          <w:tcPr>
            <w:tcW w:w="2608" w:type="dxa"/>
            <w:shd w:val="clear" w:color="auto" w:fill="C2D69B" w:themeFill="accent3" w:themeFillTint="99"/>
          </w:tcPr>
          <w:p w14:paraId="7BDF123E" w14:textId="05AEC3B1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  <w:b/>
                <w:bCs/>
              </w:rPr>
            </w:pPr>
            <w:r w:rsidRPr="001B08DE"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  <w:tc>
          <w:tcPr>
            <w:tcW w:w="2608" w:type="dxa"/>
            <w:shd w:val="clear" w:color="auto" w:fill="C2D69B" w:themeFill="accent3" w:themeFillTint="99"/>
          </w:tcPr>
          <w:p w14:paraId="37CBE057" w14:textId="4C290C01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  <w:b/>
                <w:bCs/>
              </w:rPr>
            </w:pPr>
            <w:r w:rsidRPr="001B08DE">
              <w:rPr>
                <w:rFonts w:asciiTheme="majorHAnsi" w:hAnsiTheme="majorHAnsi" w:cstheme="majorHAnsi"/>
                <w:b/>
                <w:bCs/>
              </w:rPr>
              <w:t>Title</w:t>
            </w:r>
          </w:p>
        </w:tc>
        <w:tc>
          <w:tcPr>
            <w:tcW w:w="2609" w:type="dxa"/>
            <w:shd w:val="clear" w:color="auto" w:fill="C2D69B" w:themeFill="accent3" w:themeFillTint="99"/>
          </w:tcPr>
          <w:p w14:paraId="236A4159" w14:textId="2913D404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  <w:b/>
                <w:bCs/>
              </w:rPr>
            </w:pPr>
            <w:r w:rsidRPr="001B08DE">
              <w:rPr>
                <w:rFonts w:asciiTheme="majorHAnsi" w:hAnsiTheme="majorHAnsi" w:cstheme="majorHAnsi"/>
                <w:b/>
                <w:bCs/>
              </w:rPr>
              <w:t>Email</w:t>
            </w:r>
          </w:p>
        </w:tc>
        <w:tc>
          <w:tcPr>
            <w:tcW w:w="2245" w:type="dxa"/>
            <w:shd w:val="clear" w:color="auto" w:fill="C2D69B" w:themeFill="accent3" w:themeFillTint="99"/>
          </w:tcPr>
          <w:p w14:paraId="3E59C1B5" w14:textId="610473C1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  <w:b/>
                <w:bCs/>
              </w:rPr>
            </w:pPr>
            <w:r w:rsidRPr="001B08DE">
              <w:rPr>
                <w:rFonts w:asciiTheme="majorHAnsi" w:hAnsiTheme="majorHAnsi" w:cstheme="majorHAnsi"/>
                <w:b/>
                <w:bCs/>
              </w:rPr>
              <w:t>Best phone number(s)</w:t>
            </w:r>
          </w:p>
        </w:tc>
      </w:tr>
      <w:tr w:rsidR="005416DD" w:rsidRPr="001B08DE" w14:paraId="51C0F9E9" w14:textId="77777777" w:rsidTr="00193763">
        <w:tc>
          <w:tcPr>
            <w:tcW w:w="2608" w:type="dxa"/>
          </w:tcPr>
          <w:p w14:paraId="1E8ED727" w14:textId="6A4B59FF" w:rsidR="003F2C56" w:rsidRPr="001B08DE" w:rsidRDefault="003F2C56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608" w:type="dxa"/>
          </w:tcPr>
          <w:p w14:paraId="68E0AE6F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609" w:type="dxa"/>
          </w:tcPr>
          <w:p w14:paraId="0E90CC2B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245" w:type="dxa"/>
          </w:tcPr>
          <w:p w14:paraId="63F53A0D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</w:tr>
    </w:tbl>
    <w:p w14:paraId="0C87F934" w14:textId="77777777" w:rsidR="003F2C56" w:rsidRDefault="003F2C56" w:rsidP="003F2C56">
      <w:pPr>
        <w:spacing w:after="0" w:line="240" w:lineRule="auto"/>
        <w:ind w:right="720"/>
        <w:rPr>
          <w:rFonts w:asciiTheme="majorHAnsi" w:hAnsiTheme="majorHAnsi" w:cstheme="majorHAnsi"/>
          <w:b/>
          <w:bCs/>
        </w:rPr>
      </w:pPr>
    </w:p>
    <w:p w14:paraId="7E17C00D" w14:textId="1E9D01DF" w:rsidR="005416DD" w:rsidRPr="001B08DE" w:rsidRDefault="005416DD" w:rsidP="007E3A7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1B08DE">
        <w:rPr>
          <w:rFonts w:asciiTheme="majorHAnsi" w:hAnsiTheme="majorHAnsi" w:cstheme="majorHAnsi"/>
          <w:b/>
          <w:bCs/>
        </w:rPr>
        <w:t>Community Partners</w:t>
      </w:r>
    </w:p>
    <w:p w14:paraId="39AB9C4F" w14:textId="4F874A22" w:rsidR="005416DD" w:rsidRPr="001B08DE" w:rsidRDefault="005416DD" w:rsidP="003F2C56">
      <w:pPr>
        <w:spacing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>Our community partners for the Rural Guided Pathways Project are</w:t>
      </w:r>
      <w:r w:rsidR="00E57463">
        <w:rPr>
          <w:rFonts w:asciiTheme="majorHAnsi" w:hAnsiTheme="majorHAnsi" w:cstheme="majorHAnsi"/>
        </w:rPr>
        <w:t>:</w:t>
      </w:r>
    </w:p>
    <w:p w14:paraId="3FEE00E8" w14:textId="23365C84" w:rsidR="00FA1E8E" w:rsidRPr="001B08DE" w:rsidRDefault="00FA1E8E" w:rsidP="003F2C56">
      <w:pPr>
        <w:spacing w:after="0" w:line="240" w:lineRule="auto"/>
        <w:ind w:right="72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2012"/>
        <w:gridCol w:w="1952"/>
        <w:gridCol w:w="2287"/>
        <w:gridCol w:w="1995"/>
      </w:tblGrid>
      <w:tr w:rsidR="00193763" w:rsidRPr="001B08DE" w14:paraId="20766F2E" w14:textId="77777777" w:rsidTr="001B08DE">
        <w:tc>
          <w:tcPr>
            <w:tcW w:w="381" w:type="dxa"/>
            <w:shd w:val="clear" w:color="auto" w:fill="C2D69B" w:themeFill="accent3" w:themeFillTint="99"/>
          </w:tcPr>
          <w:p w14:paraId="70790E69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22" w:type="dxa"/>
            <w:shd w:val="clear" w:color="auto" w:fill="C2D69B" w:themeFill="accent3" w:themeFillTint="99"/>
          </w:tcPr>
          <w:p w14:paraId="2525CC4C" w14:textId="0117287E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  <w:b/>
                <w:bCs/>
              </w:rPr>
            </w:pPr>
            <w:r w:rsidRPr="001B08DE"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  <w:tc>
          <w:tcPr>
            <w:tcW w:w="2422" w:type="dxa"/>
            <w:shd w:val="clear" w:color="auto" w:fill="C2D69B" w:themeFill="accent3" w:themeFillTint="99"/>
          </w:tcPr>
          <w:p w14:paraId="361B522E" w14:textId="2072E665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  <w:b/>
                <w:bCs/>
              </w:rPr>
            </w:pPr>
            <w:r w:rsidRPr="001B08DE">
              <w:rPr>
                <w:rFonts w:asciiTheme="majorHAnsi" w:hAnsiTheme="majorHAnsi" w:cstheme="majorHAnsi"/>
                <w:b/>
                <w:bCs/>
              </w:rPr>
              <w:t xml:space="preserve">Title </w:t>
            </w:r>
          </w:p>
        </w:tc>
        <w:tc>
          <w:tcPr>
            <w:tcW w:w="2422" w:type="dxa"/>
            <w:shd w:val="clear" w:color="auto" w:fill="C2D69B" w:themeFill="accent3" w:themeFillTint="99"/>
          </w:tcPr>
          <w:p w14:paraId="512C8EFE" w14:textId="403343CF" w:rsidR="005416DD" w:rsidRPr="001B08DE" w:rsidRDefault="00193763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  <w:b/>
                <w:bCs/>
              </w:rPr>
            </w:pPr>
            <w:r w:rsidRPr="001B08DE">
              <w:rPr>
                <w:rFonts w:asciiTheme="majorHAnsi" w:hAnsiTheme="majorHAnsi" w:cstheme="majorHAnsi"/>
                <w:b/>
                <w:bCs/>
              </w:rPr>
              <w:t>Organization</w:t>
            </w:r>
          </w:p>
        </w:tc>
        <w:tc>
          <w:tcPr>
            <w:tcW w:w="2423" w:type="dxa"/>
            <w:shd w:val="clear" w:color="auto" w:fill="C2D69B" w:themeFill="accent3" w:themeFillTint="99"/>
          </w:tcPr>
          <w:p w14:paraId="35768FC6" w14:textId="754D605A" w:rsidR="005416DD" w:rsidRPr="001B08DE" w:rsidRDefault="00193763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  <w:b/>
                <w:bCs/>
              </w:rPr>
            </w:pPr>
            <w:r w:rsidRPr="001B08DE">
              <w:rPr>
                <w:rFonts w:asciiTheme="majorHAnsi" w:hAnsiTheme="majorHAnsi" w:cstheme="majorHAnsi"/>
                <w:b/>
                <w:bCs/>
              </w:rPr>
              <w:t>Email</w:t>
            </w:r>
          </w:p>
        </w:tc>
      </w:tr>
      <w:tr w:rsidR="00193763" w:rsidRPr="001B08DE" w14:paraId="4CCA1FFE" w14:textId="77777777" w:rsidTr="00193763">
        <w:tc>
          <w:tcPr>
            <w:tcW w:w="381" w:type="dxa"/>
          </w:tcPr>
          <w:p w14:paraId="57CEE94F" w14:textId="63AE95AC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  <w:r w:rsidRPr="001B08DE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422" w:type="dxa"/>
          </w:tcPr>
          <w:p w14:paraId="1AC8DE8C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270E6592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6E5B5B2B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3" w:type="dxa"/>
          </w:tcPr>
          <w:p w14:paraId="41C56540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</w:tr>
      <w:tr w:rsidR="005416DD" w:rsidRPr="001B08DE" w14:paraId="7AD8A13D" w14:textId="77777777" w:rsidTr="00193763">
        <w:tc>
          <w:tcPr>
            <w:tcW w:w="381" w:type="dxa"/>
          </w:tcPr>
          <w:p w14:paraId="5FEB703E" w14:textId="099040D3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  <w:r w:rsidRPr="001B08DE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422" w:type="dxa"/>
          </w:tcPr>
          <w:p w14:paraId="663DEA3D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70501FB1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4CDCBAF7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3" w:type="dxa"/>
          </w:tcPr>
          <w:p w14:paraId="4AFD84B3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</w:tr>
      <w:tr w:rsidR="005416DD" w:rsidRPr="001B08DE" w14:paraId="1256335D" w14:textId="77777777" w:rsidTr="00193763">
        <w:tc>
          <w:tcPr>
            <w:tcW w:w="381" w:type="dxa"/>
          </w:tcPr>
          <w:p w14:paraId="45CD5C60" w14:textId="10C3C7A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  <w:r w:rsidRPr="001B08DE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422" w:type="dxa"/>
          </w:tcPr>
          <w:p w14:paraId="725DA2B8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0D385080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44750874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3" w:type="dxa"/>
          </w:tcPr>
          <w:p w14:paraId="58D22EB1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</w:tr>
      <w:tr w:rsidR="005416DD" w:rsidRPr="001B08DE" w14:paraId="79A51B1D" w14:textId="77777777" w:rsidTr="00193763">
        <w:tc>
          <w:tcPr>
            <w:tcW w:w="381" w:type="dxa"/>
          </w:tcPr>
          <w:p w14:paraId="5E2C4861" w14:textId="03B410BD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  <w:r w:rsidRPr="001B08DE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422" w:type="dxa"/>
          </w:tcPr>
          <w:p w14:paraId="63E1902C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5F64C724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3838A425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3" w:type="dxa"/>
          </w:tcPr>
          <w:p w14:paraId="6FFDE0C7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</w:tr>
      <w:tr w:rsidR="005416DD" w:rsidRPr="001B08DE" w14:paraId="35DBF739" w14:textId="77777777" w:rsidTr="00193763">
        <w:tc>
          <w:tcPr>
            <w:tcW w:w="381" w:type="dxa"/>
          </w:tcPr>
          <w:p w14:paraId="631217A0" w14:textId="559E0A73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  <w:r w:rsidRPr="001B08DE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422" w:type="dxa"/>
          </w:tcPr>
          <w:p w14:paraId="48212FF0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3C38E9B9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6E6B2862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3" w:type="dxa"/>
          </w:tcPr>
          <w:p w14:paraId="1FF93110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</w:tr>
      <w:tr w:rsidR="005416DD" w:rsidRPr="001B08DE" w14:paraId="78A443B4" w14:textId="77777777" w:rsidTr="00193763">
        <w:tc>
          <w:tcPr>
            <w:tcW w:w="381" w:type="dxa"/>
          </w:tcPr>
          <w:p w14:paraId="1DFBA64C" w14:textId="4A5FC648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  <w:r w:rsidRPr="001B08DE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422" w:type="dxa"/>
          </w:tcPr>
          <w:p w14:paraId="5A2786CD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396B5478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2" w:type="dxa"/>
          </w:tcPr>
          <w:p w14:paraId="65944BF2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  <w:tc>
          <w:tcPr>
            <w:tcW w:w="2423" w:type="dxa"/>
          </w:tcPr>
          <w:p w14:paraId="05326047" w14:textId="77777777" w:rsidR="005416DD" w:rsidRPr="001B08DE" w:rsidRDefault="005416DD" w:rsidP="003F2C56">
            <w:pPr>
              <w:spacing w:after="0" w:line="240" w:lineRule="auto"/>
              <w:ind w:right="720"/>
              <w:rPr>
                <w:rFonts w:asciiTheme="majorHAnsi" w:hAnsiTheme="majorHAnsi" w:cstheme="majorHAnsi"/>
              </w:rPr>
            </w:pPr>
          </w:p>
        </w:tc>
      </w:tr>
    </w:tbl>
    <w:p w14:paraId="7787F5AA" w14:textId="35E86010" w:rsidR="005416DD" w:rsidRPr="001B08DE" w:rsidRDefault="005416DD" w:rsidP="003F2C56">
      <w:pPr>
        <w:spacing w:after="0" w:line="240" w:lineRule="auto"/>
        <w:ind w:right="720"/>
        <w:rPr>
          <w:rFonts w:asciiTheme="majorHAnsi" w:hAnsiTheme="majorHAnsi" w:cstheme="majorHAnsi"/>
        </w:rPr>
      </w:pPr>
    </w:p>
    <w:p w14:paraId="04DC2D8D" w14:textId="5933EE4F" w:rsidR="00D91D34" w:rsidRPr="003F2C56" w:rsidRDefault="003F2C56" w:rsidP="003F2C56">
      <w:pPr>
        <w:spacing w:after="0" w:line="240" w:lineRule="auto"/>
        <w:ind w:right="720"/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</w:pPr>
      <w:r w:rsidRPr="003F2C56"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  <w:t>Signatures</w:t>
      </w:r>
    </w:p>
    <w:p w14:paraId="0E40C267" w14:textId="27C489BA" w:rsidR="00901B3A" w:rsidRDefault="00901B3A" w:rsidP="003F2C56">
      <w:pPr>
        <w:spacing w:after="0" w:line="240" w:lineRule="auto"/>
        <w:ind w:right="720"/>
        <w:rPr>
          <w:rFonts w:asciiTheme="majorHAnsi" w:hAnsiTheme="majorHAnsi" w:cstheme="majorHAnsi"/>
        </w:rPr>
      </w:pPr>
    </w:p>
    <w:p w14:paraId="39E45EF1" w14:textId="77777777" w:rsidR="001B08DE" w:rsidRPr="001B08DE" w:rsidRDefault="001B08DE" w:rsidP="003F2C56">
      <w:pPr>
        <w:spacing w:after="0" w:line="240" w:lineRule="auto"/>
        <w:ind w:right="720"/>
        <w:rPr>
          <w:rFonts w:asciiTheme="majorHAnsi" w:hAnsiTheme="majorHAnsi" w:cstheme="majorHAnsi"/>
        </w:rPr>
      </w:pPr>
    </w:p>
    <w:p w14:paraId="349A597E" w14:textId="2D50FE79" w:rsidR="00664F9A" w:rsidRPr="001B08DE" w:rsidRDefault="00664F9A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  <w:u w:val="single"/>
        </w:rPr>
      </w:pPr>
      <w:bookmarkStart w:id="1" w:name="Text88"/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bookmarkEnd w:id="1"/>
      <w:r w:rsidR="001B08DE">
        <w:rPr>
          <w:rFonts w:asciiTheme="majorHAnsi" w:hAnsiTheme="majorHAnsi" w:cstheme="majorHAnsi"/>
          <w:noProof/>
          <w:u w:val="single"/>
        </w:rPr>
        <w:tab/>
      </w:r>
      <w:r w:rsidRPr="001B08DE">
        <w:rPr>
          <w:rFonts w:asciiTheme="majorHAnsi" w:hAnsiTheme="majorHAnsi" w:cstheme="majorHAnsi"/>
          <w:u w:val="single"/>
        </w:rPr>
        <w:tab/>
      </w:r>
      <w:bookmarkStart w:id="2" w:name="Text87"/>
      <w:r w:rsidR="00FA1DD5" w:rsidRPr="001B08DE">
        <w:rPr>
          <w:rFonts w:asciiTheme="majorHAnsi" w:hAnsiTheme="majorHAnsi" w:cstheme="majorHAnsi"/>
          <w:u w:val="single"/>
        </w:rPr>
        <w:tab/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bookmarkEnd w:id="2"/>
    </w:p>
    <w:p w14:paraId="2067FEA2" w14:textId="74B14FEC" w:rsidR="00664F9A" w:rsidRPr="001B08DE" w:rsidRDefault="00664F9A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>Signature of</w:t>
      </w:r>
      <w:r w:rsidR="005416DD" w:rsidRPr="001B08DE">
        <w:rPr>
          <w:rFonts w:asciiTheme="majorHAnsi" w:hAnsiTheme="majorHAnsi" w:cstheme="majorHAnsi"/>
        </w:rPr>
        <w:t xml:space="preserve"> College CEO</w:t>
      </w:r>
      <w:r w:rsidR="00FA1DD5" w:rsidRPr="001B08DE">
        <w:rPr>
          <w:rFonts w:asciiTheme="majorHAnsi" w:hAnsiTheme="majorHAnsi" w:cstheme="majorHAnsi"/>
        </w:rPr>
        <w:tab/>
      </w:r>
      <w:r w:rsidRPr="001B08DE">
        <w:rPr>
          <w:rFonts w:asciiTheme="majorHAnsi" w:hAnsiTheme="majorHAnsi" w:cstheme="majorHAnsi"/>
        </w:rPr>
        <w:t>Date</w:t>
      </w:r>
    </w:p>
    <w:p w14:paraId="50A047BF" w14:textId="77777777" w:rsidR="00664F9A" w:rsidRPr="001B08DE" w:rsidRDefault="00664F9A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>(electronic signature may be inserted above)</w:t>
      </w:r>
    </w:p>
    <w:p w14:paraId="23BD5009" w14:textId="7F6CD8B4" w:rsidR="005416DD" w:rsidRDefault="005416DD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</w:rPr>
      </w:pPr>
    </w:p>
    <w:p w14:paraId="6D60983C" w14:textId="77777777" w:rsidR="001B08DE" w:rsidRPr="001B08DE" w:rsidRDefault="001B08DE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</w:rPr>
      </w:pPr>
    </w:p>
    <w:p w14:paraId="4A798A84" w14:textId="7647D4A7" w:rsidR="001B08DE" w:rsidRPr="001B08DE" w:rsidRDefault="00664F9A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  <w:b/>
          <w:bCs/>
        </w:rPr>
      </w:pPr>
      <w:r w:rsidRPr="001B08DE">
        <w:rPr>
          <w:rFonts w:asciiTheme="majorHAnsi" w:hAnsiTheme="majorHAnsi" w:cstheme="majorHAnsi"/>
          <w:b/>
          <w:bCs/>
        </w:rPr>
        <w:t xml:space="preserve">Verification of discussion with and support of the college’s </w:t>
      </w:r>
      <w:r w:rsidR="00875319" w:rsidRPr="001B08DE">
        <w:rPr>
          <w:rFonts w:asciiTheme="majorHAnsi" w:hAnsiTheme="majorHAnsi" w:cstheme="majorHAnsi"/>
          <w:b/>
          <w:bCs/>
        </w:rPr>
        <w:t>faculty leadership/academic senate/faculty union</w:t>
      </w:r>
    </w:p>
    <w:p w14:paraId="16D6E89E" w14:textId="77777777" w:rsidR="003F2C56" w:rsidRDefault="00FA1DD5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  <w:noProof/>
          <w:u w:val="single"/>
        </w:rPr>
      </w:pP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</w:p>
    <w:p w14:paraId="343AF29A" w14:textId="53F91CE9" w:rsidR="00FA1DD5" w:rsidRPr="001B08DE" w:rsidRDefault="00FA1DD5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  <w:u w:val="single"/>
        </w:rPr>
      </w:pP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u w:val="single"/>
        </w:rPr>
        <w:tab/>
      </w:r>
      <w:r w:rsidRPr="001B08DE">
        <w:rPr>
          <w:rFonts w:asciiTheme="majorHAnsi" w:hAnsiTheme="majorHAnsi" w:cstheme="majorHAnsi"/>
          <w:u w:val="single"/>
        </w:rPr>
        <w:tab/>
      </w:r>
      <w:r w:rsidR="001B08DE">
        <w:rPr>
          <w:rFonts w:asciiTheme="majorHAnsi" w:hAnsiTheme="majorHAnsi" w:cstheme="majorHAnsi"/>
          <w:u w:val="single"/>
        </w:rPr>
        <w:tab/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</w:p>
    <w:p w14:paraId="11BDE8CF" w14:textId="34DEC17B" w:rsidR="00664F9A" w:rsidRPr="001B08DE" w:rsidRDefault="00664F9A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 xml:space="preserve">Signature of College </w:t>
      </w:r>
      <w:r w:rsidR="00875319" w:rsidRPr="001B08DE">
        <w:rPr>
          <w:rFonts w:asciiTheme="majorHAnsi" w:hAnsiTheme="majorHAnsi" w:cstheme="majorHAnsi"/>
        </w:rPr>
        <w:t>Faculty Leadership</w:t>
      </w:r>
      <w:r w:rsidR="00875319" w:rsidRPr="001B08DE">
        <w:rPr>
          <w:rFonts w:asciiTheme="majorHAnsi" w:hAnsiTheme="majorHAnsi" w:cstheme="majorHAnsi"/>
        </w:rPr>
        <w:tab/>
      </w:r>
      <w:r w:rsidRPr="001B08DE">
        <w:rPr>
          <w:rFonts w:asciiTheme="majorHAnsi" w:hAnsiTheme="majorHAnsi" w:cstheme="majorHAnsi"/>
        </w:rPr>
        <w:t>Date</w:t>
      </w:r>
    </w:p>
    <w:p w14:paraId="3D991282" w14:textId="77777777" w:rsidR="00664F9A" w:rsidRPr="001B08DE" w:rsidRDefault="00664F9A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>(electronic signature may be inserted above)</w:t>
      </w:r>
    </w:p>
    <w:p w14:paraId="1E655FED" w14:textId="30B42CEE" w:rsidR="001710A1" w:rsidRPr="001B08DE" w:rsidRDefault="001710A1" w:rsidP="003F2C56">
      <w:pPr>
        <w:keepNext/>
        <w:keepLines/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  <w:b/>
          <w:bCs/>
        </w:rPr>
      </w:pPr>
    </w:p>
    <w:p w14:paraId="6DA1A083" w14:textId="77777777" w:rsidR="005416DD" w:rsidRPr="001B08DE" w:rsidRDefault="005416DD" w:rsidP="003F2C56">
      <w:pPr>
        <w:keepNext/>
        <w:keepLines/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  <w:b/>
          <w:bCs/>
        </w:rPr>
      </w:pPr>
    </w:p>
    <w:p w14:paraId="6A486D54" w14:textId="6765EE59" w:rsidR="00875319" w:rsidRPr="001B08DE" w:rsidRDefault="00875319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  <w:b/>
          <w:bCs/>
        </w:rPr>
      </w:pPr>
      <w:r w:rsidRPr="001B08DE">
        <w:rPr>
          <w:rFonts w:asciiTheme="majorHAnsi" w:hAnsiTheme="majorHAnsi" w:cstheme="majorHAnsi"/>
          <w:b/>
          <w:bCs/>
        </w:rPr>
        <w:t>Verification of discussion with and support of the college’s local governing board (if applicable)</w:t>
      </w:r>
    </w:p>
    <w:p w14:paraId="3223AC78" w14:textId="77777777" w:rsidR="001B08DE" w:rsidRPr="001B08DE" w:rsidRDefault="001B08DE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</w:rPr>
      </w:pPr>
    </w:p>
    <w:p w14:paraId="5D2ABBCD" w14:textId="08E7BE8E" w:rsidR="00FA1DD5" w:rsidRPr="001B08DE" w:rsidRDefault="00FA1DD5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  <w:u w:val="single"/>
        </w:rPr>
      </w:pP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u w:val="single"/>
        </w:rPr>
        <w:tab/>
      </w:r>
      <w:r w:rsidR="001B08DE">
        <w:rPr>
          <w:rFonts w:asciiTheme="majorHAnsi" w:hAnsiTheme="majorHAnsi" w:cstheme="majorHAnsi"/>
          <w:u w:val="single"/>
        </w:rPr>
        <w:tab/>
      </w:r>
      <w:r w:rsidRPr="001B08DE">
        <w:rPr>
          <w:rFonts w:asciiTheme="majorHAnsi" w:hAnsiTheme="majorHAnsi" w:cstheme="majorHAnsi"/>
          <w:u w:val="single"/>
        </w:rPr>
        <w:tab/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  <w:r w:rsidRPr="001B08DE">
        <w:rPr>
          <w:rFonts w:asciiTheme="majorHAnsi" w:hAnsiTheme="majorHAnsi" w:cstheme="majorHAnsi"/>
          <w:noProof/>
          <w:u w:val="single"/>
        </w:rPr>
        <w:t> </w:t>
      </w:r>
    </w:p>
    <w:p w14:paraId="7B2E989F" w14:textId="0ECCF827" w:rsidR="00875319" w:rsidRPr="001B08DE" w:rsidRDefault="00875319" w:rsidP="003F2C56">
      <w:pPr>
        <w:tabs>
          <w:tab w:val="left" w:pos="7290"/>
          <w:tab w:val="left" w:pos="8370"/>
        </w:tabs>
        <w:spacing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 xml:space="preserve">Signature of Governing Board </w:t>
      </w:r>
      <w:r w:rsidR="002E62C7" w:rsidRPr="001B08DE">
        <w:rPr>
          <w:rFonts w:asciiTheme="majorHAnsi" w:hAnsiTheme="majorHAnsi" w:cstheme="majorHAnsi"/>
        </w:rPr>
        <w:t>Chair</w:t>
      </w:r>
      <w:r w:rsidRPr="001B08DE">
        <w:rPr>
          <w:rFonts w:asciiTheme="majorHAnsi" w:hAnsiTheme="majorHAnsi" w:cstheme="majorHAnsi"/>
        </w:rPr>
        <w:tab/>
        <w:t>Date</w:t>
      </w:r>
    </w:p>
    <w:p w14:paraId="45A1F87C" w14:textId="77777777" w:rsidR="00875319" w:rsidRDefault="00875319" w:rsidP="003F2C56">
      <w:pPr>
        <w:spacing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>(electronic signature may be inserted above)</w:t>
      </w:r>
    </w:p>
    <w:p w14:paraId="5BFF4660" w14:textId="77777777" w:rsidR="007E3A79" w:rsidRPr="001B08DE" w:rsidRDefault="007E3A79" w:rsidP="003F2C56">
      <w:pPr>
        <w:spacing w:after="0" w:line="240" w:lineRule="auto"/>
        <w:ind w:right="720"/>
        <w:rPr>
          <w:rFonts w:asciiTheme="majorHAnsi" w:hAnsiTheme="majorHAnsi" w:cstheme="majorHAnsi"/>
        </w:rPr>
      </w:pPr>
    </w:p>
    <w:p w14:paraId="3C8308BC" w14:textId="16D6394E" w:rsidR="002E62C7" w:rsidRDefault="002E62C7" w:rsidP="003F2C56">
      <w:pPr>
        <w:keepNext/>
        <w:keepLines/>
        <w:spacing w:after="0" w:line="240" w:lineRule="auto"/>
        <w:ind w:right="720"/>
        <w:rPr>
          <w:rFonts w:asciiTheme="majorHAnsi" w:hAnsiTheme="majorHAnsi" w:cstheme="majorHAnsi"/>
        </w:rPr>
      </w:pPr>
    </w:p>
    <w:p w14:paraId="3AE7B911" w14:textId="3B2BC93D" w:rsidR="001B08DE" w:rsidRPr="007E3A79" w:rsidRDefault="002E62C7" w:rsidP="003F2C56">
      <w:pPr>
        <w:spacing w:after="0" w:line="240" w:lineRule="auto"/>
        <w:ind w:right="720"/>
        <w:rPr>
          <w:rFonts w:asciiTheme="majorHAnsi" w:hAnsiTheme="majorHAnsi" w:cstheme="majorHAnsi"/>
          <w:b/>
          <w:bCs/>
          <w:color w:val="4F6228" w:themeColor="accent3" w:themeShade="80"/>
        </w:rPr>
      </w:pPr>
      <w:r w:rsidRPr="007E3A79">
        <w:rPr>
          <w:rFonts w:asciiTheme="majorHAnsi" w:hAnsiTheme="majorHAnsi" w:cstheme="majorHAnsi"/>
          <w:b/>
          <w:bCs/>
        </w:rPr>
        <w:t xml:space="preserve">For </w:t>
      </w:r>
      <w:r w:rsidR="007E3A79">
        <w:rPr>
          <w:rFonts w:asciiTheme="majorHAnsi" w:hAnsiTheme="majorHAnsi" w:cstheme="majorHAnsi"/>
          <w:b/>
          <w:bCs/>
        </w:rPr>
        <w:t>additional information</w:t>
      </w:r>
      <w:r w:rsidRPr="007E3A79">
        <w:rPr>
          <w:rFonts w:asciiTheme="majorHAnsi" w:hAnsiTheme="majorHAnsi" w:cstheme="majorHAnsi"/>
          <w:b/>
          <w:bCs/>
        </w:rPr>
        <w:t>, contact</w:t>
      </w:r>
      <w:r w:rsidR="001B08DE" w:rsidRPr="007E3A79">
        <w:rPr>
          <w:rFonts w:asciiTheme="majorHAnsi" w:hAnsiTheme="majorHAnsi" w:cstheme="majorHAnsi"/>
          <w:b/>
          <w:bCs/>
        </w:rPr>
        <w:t xml:space="preserve"> the National Center for Inquiry </w:t>
      </w:r>
      <w:r w:rsidR="00811A35">
        <w:rPr>
          <w:rFonts w:asciiTheme="majorHAnsi" w:hAnsiTheme="majorHAnsi" w:cstheme="majorHAnsi"/>
          <w:b/>
          <w:bCs/>
        </w:rPr>
        <w:t>&amp;</w:t>
      </w:r>
      <w:r w:rsidR="001B08DE" w:rsidRPr="007E3A79">
        <w:rPr>
          <w:rFonts w:asciiTheme="majorHAnsi" w:hAnsiTheme="majorHAnsi" w:cstheme="majorHAnsi"/>
          <w:b/>
          <w:bCs/>
        </w:rPr>
        <w:t xml:space="preserve"> Improvement (NCII):</w:t>
      </w:r>
    </w:p>
    <w:p w14:paraId="6BE3CC63" w14:textId="1D24E355" w:rsidR="00875319" w:rsidRPr="001B08DE" w:rsidRDefault="00875319" w:rsidP="003F2C56">
      <w:pPr>
        <w:keepNext/>
        <w:keepLines/>
        <w:spacing w:after="0" w:line="240" w:lineRule="auto"/>
        <w:ind w:right="720"/>
        <w:rPr>
          <w:rFonts w:asciiTheme="majorHAnsi" w:hAnsiTheme="majorHAnsi" w:cstheme="majorHAnsi"/>
          <w:sz w:val="11"/>
          <w:szCs w:val="11"/>
        </w:rPr>
      </w:pPr>
    </w:p>
    <w:p w14:paraId="76FA5B70" w14:textId="08D41B03" w:rsidR="002E62C7" w:rsidRPr="001B08DE" w:rsidRDefault="00F91C3D" w:rsidP="003F2C56">
      <w:pPr>
        <w:keepNext/>
        <w:keepLines/>
        <w:spacing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>Chris Baldwin</w:t>
      </w:r>
      <w:r w:rsidR="001B08DE">
        <w:rPr>
          <w:rFonts w:asciiTheme="majorHAnsi" w:hAnsiTheme="majorHAnsi" w:cstheme="majorHAnsi"/>
        </w:rPr>
        <w:t>,</w:t>
      </w:r>
      <w:r w:rsidRPr="001B08DE">
        <w:rPr>
          <w:rFonts w:asciiTheme="majorHAnsi" w:hAnsiTheme="majorHAnsi" w:cstheme="majorHAnsi"/>
        </w:rPr>
        <w:t xml:space="preserve"> </w:t>
      </w:r>
      <w:hyperlink r:id="rId11" w:history="1">
        <w:r w:rsidR="001B08DE" w:rsidRPr="001B08DE">
          <w:rPr>
            <w:rStyle w:val="Hyperlink"/>
            <w:rFonts w:asciiTheme="majorHAnsi" w:hAnsiTheme="majorHAnsi" w:cstheme="majorHAnsi"/>
          </w:rPr>
          <w:t>chris@ncii-improve.com</w:t>
        </w:r>
      </w:hyperlink>
    </w:p>
    <w:p w14:paraId="3C122DFA" w14:textId="754C36A1" w:rsidR="001710A1" w:rsidRPr="001B08DE" w:rsidRDefault="00F91C3D" w:rsidP="003F2C56">
      <w:pPr>
        <w:keepNext/>
        <w:keepLines/>
        <w:spacing w:after="0" w:line="240" w:lineRule="auto"/>
        <w:ind w:right="720"/>
        <w:rPr>
          <w:rFonts w:asciiTheme="majorHAnsi" w:hAnsiTheme="majorHAnsi" w:cstheme="majorHAnsi"/>
        </w:rPr>
      </w:pPr>
      <w:r w:rsidRPr="001B08DE">
        <w:rPr>
          <w:rFonts w:asciiTheme="majorHAnsi" w:hAnsiTheme="majorHAnsi" w:cstheme="majorHAnsi"/>
        </w:rPr>
        <w:t>Gretchen Schmidt</w:t>
      </w:r>
      <w:r w:rsidR="001B08DE">
        <w:rPr>
          <w:rFonts w:asciiTheme="majorHAnsi" w:hAnsiTheme="majorHAnsi" w:cstheme="majorHAnsi"/>
        </w:rPr>
        <w:t>,</w:t>
      </w:r>
      <w:r w:rsidR="002E62C7" w:rsidRPr="001B08DE">
        <w:rPr>
          <w:rFonts w:asciiTheme="majorHAnsi" w:hAnsiTheme="majorHAnsi" w:cstheme="majorHAnsi"/>
        </w:rPr>
        <w:t xml:space="preserve"> </w:t>
      </w:r>
      <w:hyperlink r:id="rId12" w:history="1">
        <w:r w:rsidR="002E62C7" w:rsidRPr="001B08DE">
          <w:rPr>
            <w:rStyle w:val="Hyperlink"/>
            <w:rFonts w:asciiTheme="majorHAnsi" w:hAnsiTheme="majorHAnsi" w:cstheme="majorHAnsi"/>
          </w:rPr>
          <w:t>gretchen@ncii-improve.com</w:t>
        </w:r>
      </w:hyperlink>
    </w:p>
    <w:sectPr w:rsidR="001710A1" w:rsidRPr="001B08DE" w:rsidSect="003F2C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791A7" w14:textId="77777777" w:rsidR="006977BD" w:rsidRDefault="006977BD" w:rsidP="00A93740">
      <w:pPr>
        <w:spacing w:after="0" w:line="240" w:lineRule="auto"/>
      </w:pPr>
      <w:r>
        <w:separator/>
      </w:r>
    </w:p>
  </w:endnote>
  <w:endnote w:type="continuationSeparator" w:id="0">
    <w:p w14:paraId="299DE218" w14:textId="77777777" w:rsidR="006977BD" w:rsidRDefault="006977BD" w:rsidP="00A93740">
      <w:pPr>
        <w:spacing w:after="0" w:line="240" w:lineRule="auto"/>
      </w:pPr>
      <w:r>
        <w:continuationSeparator/>
      </w:r>
    </w:p>
  </w:endnote>
  <w:endnote w:type="continuationNotice" w:id="1">
    <w:p w14:paraId="386E42F0" w14:textId="77777777" w:rsidR="006977BD" w:rsidRDefault="006977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69DF" w14:textId="77777777" w:rsidR="00FA2D26" w:rsidRDefault="00FA2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7395" w14:textId="67FDD6BA" w:rsidR="000656F8" w:rsidRDefault="00C45E8D" w:rsidP="000656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November 2024</w:t>
    </w:r>
    <w:r w:rsidR="000656F8">
      <w:rPr>
        <w:rFonts w:cs="Calibri"/>
        <w:color w:val="000000"/>
        <w:sz w:val="20"/>
        <w:szCs w:val="20"/>
      </w:rPr>
      <w:tab/>
    </w:r>
    <w:r w:rsidR="000656F8">
      <w:rPr>
        <w:rFonts w:cs="Calibri"/>
        <w:color w:val="000000"/>
        <w:sz w:val="20"/>
        <w:szCs w:val="20"/>
      </w:rPr>
      <w:tab/>
      <w:t xml:space="preserve">Page | </w:t>
    </w:r>
    <w:r w:rsidR="000656F8">
      <w:rPr>
        <w:rFonts w:cs="Calibri"/>
        <w:color w:val="000000"/>
        <w:sz w:val="20"/>
        <w:szCs w:val="20"/>
      </w:rPr>
      <w:fldChar w:fldCharType="begin"/>
    </w:r>
    <w:r w:rsidR="000656F8">
      <w:rPr>
        <w:rFonts w:cs="Calibri"/>
        <w:color w:val="000000"/>
        <w:sz w:val="20"/>
        <w:szCs w:val="20"/>
      </w:rPr>
      <w:instrText>PAGE</w:instrText>
    </w:r>
    <w:r w:rsidR="000656F8">
      <w:rPr>
        <w:rFonts w:cs="Calibri"/>
        <w:color w:val="000000"/>
        <w:sz w:val="20"/>
        <w:szCs w:val="20"/>
      </w:rPr>
      <w:fldChar w:fldCharType="separate"/>
    </w:r>
    <w:r w:rsidR="000656F8">
      <w:rPr>
        <w:rFonts w:cs="Calibri"/>
        <w:color w:val="000000"/>
        <w:sz w:val="20"/>
        <w:szCs w:val="20"/>
      </w:rPr>
      <w:t>3</w:t>
    </w:r>
    <w:r w:rsidR="000656F8">
      <w:rPr>
        <w:rFonts w:cs="Calibri"/>
        <w:color w:val="000000"/>
        <w:sz w:val="20"/>
        <w:szCs w:val="20"/>
      </w:rPr>
      <w:fldChar w:fldCharType="end"/>
    </w:r>
    <w:r w:rsidR="000656F8">
      <w:rPr>
        <w:rFonts w:cs="Calibri"/>
        <w:color w:val="000000"/>
        <w:sz w:val="20"/>
        <w:szCs w:val="20"/>
      </w:rPr>
      <w:t xml:space="preserve"> </w:t>
    </w:r>
  </w:p>
  <w:p w14:paraId="05A88B9D" w14:textId="1C6B030B" w:rsidR="40D294BC" w:rsidRDefault="40D294BC" w:rsidP="40D29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D294BC" w14:paraId="04619A42" w14:textId="77777777" w:rsidTr="40D294BC">
      <w:tc>
        <w:tcPr>
          <w:tcW w:w="3120" w:type="dxa"/>
        </w:tcPr>
        <w:p w14:paraId="20789AD9" w14:textId="4CD3C7D1" w:rsidR="40D294BC" w:rsidRDefault="40D294BC" w:rsidP="40D294BC">
          <w:pPr>
            <w:pStyle w:val="Header"/>
            <w:ind w:left="-115"/>
          </w:pPr>
        </w:p>
      </w:tc>
      <w:tc>
        <w:tcPr>
          <w:tcW w:w="3120" w:type="dxa"/>
        </w:tcPr>
        <w:p w14:paraId="454FABD0" w14:textId="647F2A9F" w:rsidR="40D294BC" w:rsidRDefault="40D294BC" w:rsidP="40D294BC">
          <w:pPr>
            <w:pStyle w:val="Header"/>
            <w:jc w:val="center"/>
          </w:pPr>
        </w:p>
      </w:tc>
      <w:tc>
        <w:tcPr>
          <w:tcW w:w="3120" w:type="dxa"/>
        </w:tcPr>
        <w:p w14:paraId="6F90565E" w14:textId="164DA6BA" w:rsidR="40D294BC" w:rsidRDefault="40D294BC" w:rsidP="40D294BC">
          <w:pPr>
            <w:pStyle w:val="Header"/>
            <w:ind w:right="-115"/>
            <w:jc w:val="right"/>
          </w:pPr>
        </w:p>
      </w:tc>
    </w:tr>
  </w:tbl>
  <w:p w14:paraId="71FE95E1" w14:textId="79A2CA3F" w:rsidR="40D294BC" w:rsidRDefault="40D294BC" w:rsidP="40D29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9FBC3" w14:textId="77777777" w:rsidR="006977BD" w:rsidRDefault="006977BD" w:rsidP="00A93740">
      <w:pPr>
        <w:spacing w:after="0" w:line="240" w:lineRule="auto"/>
      </w:pPr>
      <w:r>
        <w:separator/>
      </w:r>
    </w:p>
  </w:footnote>
  <w:footnote w:type="continuationSeparator" w:id="0">
    <w:p w14:paraId="7ABEB5B9" w14:textId="77777777" w:rsidR="006977BD" w:rsidRDefault="006977BD" w:rsidP="00A93740">
      <w:pPr>
        <w:spacing w:after="0" w:line="240" w:lineRule="auto"/>
      </w:pPr>
      <w:r>
        <w:continuationSeparator/>
      </w:r>
    </w:p>
  </w:footnote>
  <w:footnote w:type="continuationNotice" w:id="1">
    <w:p w14:paraId="3A19E722" w14:textId="77777777" w:rsidR="006977BD" w:rsidRDefault="006977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3265" w14:textId="77777777" w:rsidR="00843B1B" w:rsidRDefault="00843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82A2" w14:textId="77777777" w:rsidR="00843B1B" w:rsidRDefault="00843B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1680"/>
      <w:gridCol w:w="3120"/>
    </w:tblGrid>
    <w:tr w:rsidR="40D294BC" w14:paraId="351194AE" w14:textId="77777777" w:rsidTr="58355178">
      <w:tc>
        <w:tcPr>
          <w:tcW w:w="4560" w:type="dxa"/>
        </w:tcPr>
        <w:p w14:paraId="44111B88" w14:textId="72C76CB5" w:rsidR="40D294BC" w:rsidRDefault="40D294BC" w:rsidP="40D294BC">
          <w:pPr>
            <w:pStyle w:val="Header"/>
            <w:ind w:left="-115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0F2671B" wp14:editId="09E03346">
                <wp:extent cx="2486025" cy="830332"/>
                <wp:effectExtent l="0" t="0" r="0" b="0"/>
                <wp:docPr id="1995546061" name="Picture 4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mv="urn:schemas-microsoft-com:mac:vml" xmlns:mo="http://schemas.microsoft.com/office/mac/office/2008/main" id="{8ABEFA8C-A754-4739-AEB3-9B0D633E139E}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830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</w:tcPr>
        <w:p w14:paraId="598D11F1" w14:textId="60084471" w:rsidR="40D294BC" w:rsidRDefault="40D294BC" w:rsidP="40D294BC">
          <w:pPr>
            <w:pStyle w:val="Header"/>
            <w:jc w:val="center"/>
          </w:pPr>
        </w:p>
      </w:tc>
      <w:tc>
        <w:tcPr>
          <w:tcW w:w="3120" w:type="dxa"/>
        </w:tcPr>
        <w:p w14:paraId="586BF27A" w14:textId="557F1913" w:rsidR="40D294BC" w:rsidRDefault="40D294BC" w:rsidP="40D294BC">
          <w:pPr>
            <w:pStyle w:val="Header"/>
            <w:ind w:right="-115"/>
            <w:jc w:val="right"/>
          </w:pPr>
        </w:p>
      </w:tc>
    </w:tr>
  </w:tbl>
  <w:p w14:paraId="6A713386" w14:textId="6CB02FF5" w:rsidR="40D294BC" w:rsidRDefault="40D294BC" w:rsidP="40D29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4CF"/>
    <w:multiLevelType w:val="hybridMultilevel"/>
    <w:tmpl w:val="016036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A27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11493"/>
    <w:multiLevelType w:val="hybridMultilevel"/>
    <w:tmpl w:val="FFFFFFFF"/>
    <w:lvl w:ilvl="0" w:tplc="F6E40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CA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EA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25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E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69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A5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0B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29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15CD"/>
    <w:multiLevelType w:val="hybridMultilevel"/>
    <w:tmpl w:val="1E7E3C64"/>
    <w:lvl w:ilvl="0" w:tplc="8EF488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C34CC"/>
    <w:multiLevelType w:val="hybridMultilevel"/>
    <w:tmpl w:val="8714B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DD0DED"/>
    <w:multiLevelType w:val="hybridMultilevel"/>
    <w:tmpl w:val="CF3E1B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DDA0E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FA6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FAD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EE4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9C7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E07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23A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7ED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77622"/>
    <w:multiLevelType w:val="hybridMultilevel"/>
    <w:tmpl w:val="831C2E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19412A"/>
    <w:multiLevelType w:val="hybridMultilevel"/>
    <w:tmpl w:val="4EEE7D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DDA0E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FA6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FAD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EE4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9C7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E07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23A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7ED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F53B2"/>
    <w:multiLevelType w:val="hybridMultilevel"/>
    <w:tmpl w:val="2B442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6AB"/>
    <w:multiLevelType w:val="hybridMultilevel"/>
    <w:tmpl w:val="88CC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33D5E"/>
    <w:multiLevelType w:val="hybridMultilevel"/>
    <w:tmpl w:val="F186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2078"/>
    <w:multiLevelType w:val="hybridMultilevel"/>
    <w:tmpl w:val="FFFFFFFF"/>
    <w:lvl w:ilvl="0" w:tplc="A364CED8">
      <w:start w:val="1"/>
      <w:numFmt w:val="decimal"/>
      <w:lvlText w:val="%1."/>
      <w:lvlJc w:val="left"/>
      <w:pPr>
        <w:ind w:left="720" w:hanging="360"/>
      </w:pPr>
    </w:lvl>
    <w:lvl w:ilvl="1" w:tplc="B298FB80">
      <w:start w:val="1"/>
      <w:numFmt w:val="lowerLetter"/>
      <w:lvlText w:val="%2."/>
      <w:lvlJc w:val="left"/>
      <w:pPr>
        <w:ind w:left="1440" w:hanging="360"/>
      </w:pPr>
    </w:lvl>
    <w:lvl w:ilvl="2" w:tplc="11AC3730">
      <w:start w:val="1"/>
      <w:numFmt w:val="lowerRoman"/>
      <w:lvlText w:val="%3."/>
      <w:lvlJc w:val="right"/>
      <w:pPr>
        <w:ind w:left="2160" w:hanging="180"/>
      </w:pPr>
    </w:lvl>
    <w:lvl w:ilvl="3" w:tplc="8C6C9E5E">
      <w:start w:val="1"/>
      <w:numFmt w:val="decimal"/>
      <w:lvlText w:val="%4."/>
      <w:lvlJc w:val="left"/>
      <w:pPr>
        <w:ind w:left="2880" w:hanging="360"/>
      </w:pPr>
    </w:lvl>
    <w:lvl w:ilvl="4" w:tplc="2BC6CBF8">
      <w:start w:val="1"/>
      <w:numFmt w:val="lowerLetter"/>
      <w:lvlText w:val="%5."/>
      <w:lvlJc w:val="left"/>
      <w:pPr>
        <w:ind w:left="3600" w:hanging="360"/>
      </w:pPr>
    </w:lvl>
    <w:lvl w:ilvl="5" w:tplc="67AE1312">
      <w:start w:val="1"/>
      <w:numFmt w:val="lowerRoman"/>
      <w:lvlText w:val="%6."/>
      <w:lvlJc w:val="right"/>
      <w:pPr>
        <w:ind w:left="4320" w:hanging="180"/>
      </w:pPr>
    </w:lvl>
    <w:lvl w:ilvl="6" w:tplc="E850D808">
      <w:start w:val="1"/>
      <w:numFmt w:val="decimal"/>
      <w:lvlText w:val="%7."/>
      <w:lvlJc w:val="left"/>
      <w:pPr>
        <w:ind w:left="5040" w:hanging="360"/>
      </w:pPr>
    </w:lvl>
    <w:lvl w:ilvl="7" w:tplc="3D7C4A90">
      <w:start w:val="1"/>
      <w:numFmt w:val="lowerLetter"/>
      <w:lvlText w:val="%8."/>
      <w:lvlJc w:val="left"/>
      <w:pPr>
        <w:ind w:left="5760" w:hanging="360"/>
      </w:pPr>
    </w:lvl>
    <w:lvl w:ilvl="8" w:tplc="FDEE19B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516A0"/>
    <w:multiLevelType w:val="hybridMultilevel"/>
    <w:tmpl w:val="359E5D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E81B7E"/>
    <w:multiLevelType w:val="hybridMultilevel"/>
    <w:tmpl w:val="F1DE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B20A1"/>
    <w:multiLevelType w:val="hybridMultilevel"/>
    <w:tmpl w:val="13CE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30FB3"/>
    <w:multiLevelType w:val="hybridMultilevel"/>
    <w:tmpl w:val="F6B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342A1"/>
    <w:multiLevelType w:val="hybridMultilevel"/>
    <w:tmpl w:val="FFFFFFFF"/>
    <w:lvl w:ilvl="0" w:tplc="A3300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2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45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A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85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68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03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E5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C8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B5909"/>
    <w:multiLevelType w:val="hybridMultilevel"/>
    <w:tmpl w:val="C7046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C1F22"/>
    <w:multiLevelType w:val="hybridMultilevel"/>
    <w:tmpl w:val="0E84460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45DC0"/>
    <w:multiLevelType w:val="hybridMultilevel"/>
    <w:tmpl w:val="FFFFFFFF"/>
    <w:lvl w:ilvl="0" w:tplc="B5DE96C6">
      <w:start w:val="1"/>
      <w:numFmt w:val="decimal"/>
      <w:lvlText w:val="%1."/>
      <w:lvlJc w:val="left"/>
      <w:pPr>
        <w:ind w:left="720" w:hanging="360"/>
      </w:pPr>
    </w:lvl>
    <w:lvl w:ilvl="1" w:tplc="99445268">
      <w:start w:val="1"/>
      <w:numFmt w:val="lowerLetter"/>
      <w:lvlText w:val="%2."/>
      <w:lvlJc w:val="left"/>
      <w:pPr>
        <w:ind w:left="1440" w:hanging="360"/>
      </w:pPr>
    </w:lvl>
    <w:lvl w:ilvl="2" w:tplc="BE00966A">
      <w:start w:val="1"/>
      <w:numFmt w:val="lowerRoman"/>
      <w:lvlText w:val="%3."/>
      <w:lvlJc w:val="right"/>
      <w:pPr>
        <w:ind w:left="2160" w:hanging="180"/>
      </w:pPr>
    </w:lvl>
    <w:lvl w:ilvl="3" w:tplc="D772DB62">
      <w:start w:val="1"/>
      <w:numFmt w:val="decimal"/>
      <w:lvlText w:val="%4."/>
      <w:lvlJc w:val="left"/>
      <w:pPr>
        <w:ind w:left="2880" w:hanging="360"/>
      </w:pPr>
    </w:lvl>
    <w:lvl w:ilvl="4" w:tplc="BD7A95B0">
      <w:start w:val="1"/>
      <w:numFmt w:val="lowerLetter"/>
      <w:lvlText w:val="%5."/>
      <w:lvlJc w:val="left"/>
      <w:pPr>
        <w:ind w:left="3600" w:hanging="360"/>
      </w:pPr>
    </w:lvl>
    <w:lvl w:ilvl="5" w:tplc="02B4F9D0">
      <w:start w:val="1"/>
      <w:numFmt w:val="lowerRoman"/>
      <w:lvlText w:val="%6."/>
      <w:lvlJc w:val="right"/>
      <w:pPr>
        <w:ind w:left="4320" w:hanging="180"/>
      </w:pPr>
    </w:lvl>
    <w:lvl w:ilvl="6" w:tplc="51DE337A">
      <w:start w:val="1"/>
      <w:numFmt w:val="decimal"/>
      <w:lvlText w:val="%7."/>
      <w:lvlJc w:val="left"/>
      <w:pPr>
        <w:ind w:left="5040" w:hanging="360"/>
      </w:pPr>
    </w:lvl>
    <w:lvl w:ilvl="7" w:tplc="22D25EFE">
      <w:start w:val="1"/>
      <w:numFmt w:val="lowerLetter"/>
      <w:lvlText w:val="%8."/>
      <w:lvlJc w:val="left"/>
      <w:pPr>
        <w:ind w:left="5760" w:hanging="360"/>
      </w:pPr>
    </w:lvl>
    <w:lvl w:ilvl="8" w:tplc="9BE2A72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665AE"/>
    <w:multiLevelType w:val="multilevel"/>
    <w:tmpl w:val="2B442356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45606">
    <w:abstractNumId w:val="19"/>
  </w:num>
  <w:num w:numId="2" w16cid:durableId="1869758083">
    <w:abstractNumId w:val="16"/>
  </w:num>
  <w:num w:numId="3" w16cid:durableId="821581309">
    <w:abstractNumId w:val="2"/>
  </w:num>
  <w:num w:numId="4" w16cid:durableId="554123258">
    <w:abstractNumId w:val="11"/>
  </w:num>
  <w:num w:numId="5" w16cid:durableId="294676385">
    <w:abstractNumId w:val="1"/>
  </w:num>
  <w:num w:numId="6" w16cid:durableId="1702045797">
    <w:abstractNumId w:val="3"/>
  </w:num>
  <w:num w:numId="7" w16cid:durableId="1541550272">
    <w:abstractNumId w:val="17"/>
  </w:num>
  <w:num w:numId="8" w16cid:durableId="1025133375">
    <w:abstractNumId w:val="5"/>
  </w:num>
  <w:num w:numId="9" w16cid:durableId="1901863994">
    <w:abstractNumId w:val="6"/>
  </w:num>
  <w:num w:numId="10" w16cid:durableId="2112159883">
    <w:abstractNumId w:val="7"/>
  </w:num>
  <w:num w:numId="11" w16cid:durableId="862130183">
    <w:abstractNumId w:val="10"/>
  </w:num>
  <w:num w:numId="12" w16cid:durableId="567038768">
    <w:abstractNumId w:val="0"/>
  </w:num>
  <w:num w:numId="13" w16cid:durableId="687678764">
    <w:abstractNumId w:val="13"/>
  </w:num>
  <w:num w:numId="14" w16cid:durableId="2113473526">
    <w:abstractNumId w:val="4"/>
  </w:num>
  <w:num w:numId="15" w16cid:durableId="1997687692">
    <w:abstractNumId w:val="14"/>
  </w:num>
  <w:num w:numId="16" w16cid:durableId="67458220">
    <w:abstractNumId w:val="9"/>
  </w:num>
  <w:num w:numId="17" w16cid:durableId="190385602">
    <w:abstractNumId w:val="8"/>
  </w:num>
  <w:num w:numId="18" w16cid:durableId="1625771818">
    <w:abstractNumId w:val="20"/>
  </w:num>
  <w:num w:numId="19" w16cid:durableId="611715139">
    <w:abstractNumId w:val="15"/>
  </w:num>
  <w:num w:numId="20" w16cid:durableId="1009717171">
    <w:abstractNumId w:val="18"/>
  </w:num>
  <w:num w:numId="21" w16cid:durableId="1060517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8B"/>
    <w:rsid w:val="00004215"/>
    <w:rsid w:val="000055F3"/>
    <w:rsid w:val="00010921"/>
    <w:rsid w:val="000178E6"/>
    <w:rsid w:val="00017B75"/>
    <w:rsid w:val="00026D62"/>
    <w:rsid w:val="00044360"/>
    <w:rsid w:val="00046423"/>
    <w:rsid w:val="00046AF7"/>
    <w:rsid w:val="00064365"/>
    <w:rsid w:val="000656F8"/>
    <w:rsid w:val="00071B81"/>
    <w:rsid w:val="00072969"/>
    <w:rsid w:val="000874D9"/>
    <w:rsid w:val="000A33C3"/>
    <w:rsid w:val="000A3D70"/>
    <w:rsid w:val="000A460B"/>
    <w:rsid w:val="000A62A3"/>
    <w:rsid w:val="000B472A"/>
    <w:rsid w:val="000D4505"/>
    <w:rsid w:val="000D7213"/>
    <w:rsid w:val="000E6176"/>
    <w:rsid w:val="000F24D1"/>
    <w:rsid w:val="000F78D4"/>
    <w:rsid w:val="00100C36"/>
    <w:rsid w:val="00111E79"/>
    <w:rsid w:val="00113F49"/>
    <w:rsid w:val="00113FF2"/>
    <w:rsid w:val="00121561"/>
    <w:rsid w:val="001220B6"/>
    <w:rsid w:val="00123ACC"/>
    <w:rsid w:val="0012487F"/>
    <w:rsid w:val="00125871"/>
    <w:rsid w:val="00132FAD"/>
    <w:rsid w:val="00140C1D"/>
    <w:rsid w:val="001447E8"/>
    <w:rsid w:val="001513BB"/>
    <w:rsid w:val="00151503"/>
    <w:rsid w:val="00151F8B"/>
    <w:rsid w:val="0015360B"/>
    <w:rsid w:val="00153A05"/>
    <w:rsid w:val="00156772"/>
    <w:rsid w:val="00167761"/>
    <w:rsid w:val="001710A1"/>
    <w:rsid w:val="00177325"/>
    <w:rsid w:val="00186926"/>
    <w:rsid w:val="00193763"/>
    <w:rsid w:val="00194DE5"/>
    <w:rsid w:val="00196403"/>
    <w:rsid w:val="001A0993"/>
    <w:rsid w:val="001A0EEF"/>
    <w:rsid w:val="001B08DE"/>
    <w:rsid w:val="001C03BB"/>
    <w:rsid w:val="001C0AE5"/>
    <w:rsid w:val="001C13D9"/>
    <w:rsid w:val="001D2252"/>
    <w:rsid w:val="001D275D"/>
    <w:rsid w:val="001E3CAC"/>
    <w:rsid w:val="001E630D"/>
    <w:rsid w:val="001E7DCF"/>
    <w:rsid w:val="001F2409"/>
    <w:rsid w:val="001F2C8A"/>
    <w:rsid w:val="001F3029"/>
    <w:rsid w:val="00203D07"/>
    <w:rsid w:val="00210C1C"/>
    <w:rsid w:val="002204B5"/>
    <w:rsid w:val="00224C43"/>
    <w:rsid w:val="00233485"/>
    <w:rsid w:val="00236288"/>
    <w:rsid w:val="00241212"/>
    <w:rsid w:val="00244C8B"/>
    <w:rsid w:val="00246818"/>
    <w:rsid w:val="002510B0"/>
    <w:rsid w:val="0025149E"/>
    <w:rsid w:val="00271FAA"/>
    <w:rsid w:val="0027270C"/>
    <w:rsid w:val="00273A4C"/>
    <w:rsid w:val="0027760D"/>
    <w:rsid w:val="0028202D"/>
    <w:rsid w:val="00290586"/>
    <w:rsid w:val="00290A49"/>
    <w:rsid w:val="00294D56"/>
    <w:rsid w:val="002B55AB"/>
    <w:rsid w:val="002C0C5B"/>
    <w:rsid w:val="002C285B"/>
    <w:rsid w:val="002C3111"/>
    <w:rsid w:val="002D7529"/>
    <w:rsid w:val="002E62C7"/>
    <w:rsid w:val="002F0B5B"/>
    <w:rsid w:val="00302A53"/>
    <w:rsid w:val="00303A40"/>
    <w:rsid w:val="00311128"/>
    <w:rsid w:val="00314182"/>
    <w:rsid w:val="00327E32"/>
    <w:rsid w:val="00331834"/>
    <w:rsid w:val="00334B57"/>
    <w:rsid w:val="00335794"/>
    <w:rsid w:val="003363A3"/>
    <w:rsid w:val="0034066B"/>
    <w:rsid w:val="003502C0"/>
    <w:rsid w:val="00356451"/>
    <w:rsid w:val="003608F2"/>
    <w:rsid w:val="00362166"/>
    <w:rsid w:val="003646AB"/>
    <w:rsid w:val="00365A86"/>
    <w:rsid w:val="00367264"/>
    <w:rsid w:val="003719D9"/>
    <w:rsid w:val="00387720"/>
    <w:rsid w:val="00396AE1"/>
    <w:rsid w:val="003A0469"/>
    <w:rsid w:val="003A0513"/>
    <w:rsid w:val="003A4212"/>
    <w:rsid w:val="003C267D"/>
    <w:rsid w:val="003C4A0A"/>
    <w:rsid w:val="003D1307"/>
    <w:rsid w:val="003D4647"/>
    <w:rsid w:val="003E0A5E"/>
    <w:rsid w:val="003E48D3"/>
    <w:rsid w:val="003E5A48"/>
    <w:rsid w:val="003F2C56"/>
    <w:rsid w:val="003F50AC"/>
    <w:rsid w:val="003F681F"/>
    <w:rsid w:val="00412306"/>
    <w:rsid w:val="00414A8B"/>
    <w:rsid w:val="0042024F"/>
    <w:rsid w:val="004275FB"/>
    <w:rsid w:val="004325A1"/>
    <w:rsid w:val="004423E8"/>
    <w:rsid w:val="00456EE9"/>
    <w:rsid w:val="004620B3"/>
    <w:rsid w:val="00472E7C"/>
    <w:rsid w:val="004839A2"/>
    <w:rsid w:val="0048768D"/>
    <w:rsid w:val="004A11F4"/>
    <w:rsid w:val="004A2371"/>
    <w:rsid w:val="004A31A2"/>
    <w:rsid w:val="004A4F4C"/>
    <w:rsid w:val="004B09AD"/>
    <w:rsid w:val="004B10F5"/>
    <w:rsid w:val="004B11B4"/>
    <w:rsid w:val="004C5428"/>
    <w:rsid w:val="004C622D"/>
    <w:rsid w:val="004D06F2"/>
    <w:rsid w:val="004D71A0"/>
    <w:rsid w:val="004E3952"/>
    <w:rsid w:val="004E3CD1"/>
    <w:rsid w:val="004F02F6"/>
    <w:rsid w:val="004F0D10"/>
    <w:rsid w:val="005019D5"/>
    <w:rsid w:val="005054F3"/>
    <w:rsid w:val="00513FA5"/>
    <w:rsid w:val="00531A5C"/>
    <w:rsid w:val="00533E91"/>
    <w:rsid w:val="00540488"/>
    <w:rsid w:val="005416DD"/>
    <w:rsid w:val="00553D54"/>
    <w:rsid w:val="0056073C"/>
    <w:rsid w:val="00560A56"/>
    <w:rsid w:val="00566858"/>
    <w:rsid w:val="005751F2"/>
    <w:rsid w:val="00587D02"/>
    <w:rsid w:val="00587D0B"/>
    <w:rsid w:val="00591102"/>
    <w:rsid w:val="00592029"/>
    <w:rsid w:val="00592C3E"/>
    <w:rsid w:val="005939D1"/>
    <w:rsid w:val="005A39D9"/>
    <w:rsid w:val="005B287F"/>
    <w:rsid w:val="005B6CC5"/>
    <w:rsid w:val="005C2FED"/>
    <w:rsid w:val="005E21EB"/>
    <w:rsid w:val="005E46BD"/>
    <w:rsid w:val="005F0582"/>
    <w:rsid w:val="005F0713"/>
    <w:rsid w:val="005F0F89"/>
    <w:rsid w:val="005F2789"/>
    <w:rsid w:val="005F5F0C"/>
    <w:rsid w:val="005F617B"/>
    <w:rsid w:val="00601BA4"/>
    <w:rsid w:val="00602730"/>
    <w:rsid w:val="00603B86"/>
    <w:rsid w:val="00614453"/>
    <w:rsid w:val="0062433E"/>
    <w:rsid w:val="006246DD"/>
    <w:rsid w:val="00660DF3"/>
    <w:rsid w:val="00662CCC"/>
    <w:rsid w:val="00664F9A"/>
    <w:rsid w:val="006769B2"/>
    <w:rsid w:val="006841BC"/>
    <w:rsid w:val="00687DD4"/>
    <w:rsid w:val="006971B6"/>
    <w:rsid w:val="006977BD"/>
    <w:rsid w:val="006A3DF3"/>
    <w:rsid w:val="006A5C36"/>
    <w:rsid w:val="006B459C"/>
    <w:rsid w:val="006B6201"/>
    <w:rsid w:val="006D1CC8"/>
    <w:rsid w:val="006D2428"/>
    <w:rsid w:val="006D7728"/>
    <w:rsid w:val="006E25CB"/>
    <w:rsid w:val="006E3518"/>
    <w:rsid w:val="006F1269"/>
    <w:rsid w:val="006F5792"/>
    <w:rsid w:val="006F7C5B"/>
    <w:rsid w:val="00703788"/>
    <w:rsid w:val="007109B2"/>
    <w:rsid w:val="00710C80"/>
    <w:rsid w:val="0071776F"/>
    <w:rsid w:val="0072095B"/>
    <w:rsid w:val="00720F4B"/>
    <w:rsid w:val="00723624"/>
    <w:rsid w:val="00726228"/>
    <w:rsid w:val="00732003"/>
    <w:rsid w:val="00736234"/>
    <w:rsid w:val="00741812"/>
    <w:rsid w:val="00741C16"/>
    <w:rsid w:val="007523C6"/>
    <w:rsid w:val="007560FB"/>
    <w:rsid w:val="00761684"/>
    <w:rsid w:val="00762A5A"/>
    <w:rsid w:val="007653A2"/>
    <w:rsid w:val="007703D8"/>
    <w:rsid w:val="00770EA0"/>
    <w:rsid w:val="007711D4"/>
    <w:rsid w:val="007715F6"/>
    <w:rsid w:val="00776D5F"/>
    <w:rsid w:val="00782045"/>
    <w:rsid w:val="00784A71"/>
    <w:rsid w:val="00785169"/>
    <w:rsid w:val="007854CD"/>
    <w:rsid w:val="00790626"/>
    <w:rsid w:val="007A2BCD"/>
    <w:rsid w:val="007A6518"/>
    <w:rsid w:val="007D2D19"/>
    <w:rsid w:val="007D2E79"/>
    <w:rsid w:val="007E3174"/>
    <w:rsid w:val="007E3A79"/>
    <w:rsid w:val="007E3D06"/>
    <w:rsid w:val="007E500A"/>
    <w:rsid w:val="007E5C2F"/>
    <w:rsid w:val="007E6CDA"/>
    <w:rsid w:val="007E71EE"/>
    <w:rsid w:val="007E75BA"/>
    <w:rsid w:val="007F7D60"/>
    <w:rsid w:val="0080107F"/>
    <w:rsid w:val="00807B3D"/>
    <w:rsid w:val="00810772"/>
    <w:rsid w:val="0081100B"/>
    <w:rsid w:val="00811A35"/>
    <w:rsid w:val="0081314A"/>
    <w:rsid w:val="008158D0"/>
    <w:rsid w:val="00820ECC"/>
    <w:rsid w:val="008277C9"/>
    <w:rsid w:val="00827A29"/>
    <w:rsid w:val="00832E67"/>
    <w:rsid w:val="008362EF"/>
    <w:rsid w:val="008434A7"/>
    <w:rsid w:val="00843B1B"/>
    <w:rsid w:val="008533BA"/>
    <w:rsid w:val="0085513A"/>
    <w:rsid w:val="00862167"/>
    <w:rsid w:val="00875319"/>
    <w:rsid w:val="00875930"/>
    <w:rsid w:val="008800C0"/>
    <w:rsid w:val="00884004"/>
    <w:rsid w:val="008A5DAE"/>
    <w:rsid w:val="008B2993"/>
    <w:rsid w:val="008B7DC4"/>
    <w:rsid w:val="008C1FB2"/>
    <w:rsid w:val="008C1FBA"/>
    <w:rsid w:val="008C7555"/>
    <w:rsid w:val="008E0C22"/>
    <w:rsid w:val="008E3820"/>
    <w:rsid w:val="008F6006"/>
    <w:rsid w:val="00900EE7"/>
    <w:rsid w:val="00901B3A"/>
    <w:rsid w:val="00902709"/>
    <w:rsid w:val="0090275C"/>
    <w:rsid w:val="00906682"/>
    <w:rsid w:val="00921364"/>
    <w:rsid w:val="00931D04"/>
    <w:rsid w:val="009371F0"/>
    <w:rsid w:val="00951FCC"/>
    <w:rsid w:val="00956934"/>
    <w:rsid w:val="009710D8"/>
    <w:rsid w:val="0097175A"/>
    <w:rsid w:val="00973923"/>
    <w:rsid w:val="009837C8"/>
    <w:rsid w:val="009969F8"/>
    <w:rsid w:val="00997A87"/>
    <w:rsid w:val="00997D95"/>
    <w:rsid w:val="009A2A30"/>
    <w:rsid w:val="009C2DDA"/>
    <w:rsid w:val="009D17AA"/>
    <w:rsid w:val="009D7B23"/>
    <w:rsid w:val="009F3F67"/>
    <w:rsid w:val="009F634F"/>
    <w:rsid w:val="009F64CC"/>
    <w:rsid w:val="00A00246"/>
    <w:rsid w:val="00A0124F"/>
    <w:rsid w:val="00A03F85"/>
    <w:rsid w:val="00A12C3D"/>
    <w:rsid w:val="00A16D8B"/>
    <w:rsid w:val="00A17849"/>
    <w:rsid w:val="00A227CE"/>
    <w:rsid w:val="00A26977"/>
    <w:rsid w:val="00A36542"/>
    <w:rsid w:val="00A36B73"/>
    <w:rsid w:val="00A36D56"/>
    <w:rsid w:val="00A37CD9"/>
    <w:rsid w:val="00A41D3E"/>
    <w:rsid w:val="00A429D5"/>
    <w:rsid w:val="00A52B5E"/>
    <w:rsid w:val="00A71BA6"/>
    <w:rsid w:val="00A86D8A"/>
    <w:rsid w:val="00A87D1B"/>
    <w:rsid w:val="00A87EBC"/>
    <w:rsid w:val="00A93740"/>
    <w:rsid w:val="00A949F2"/>
    <w:rsid w:val="00AC39C6"/>
    <w:rsid w:val="00AC7B6F"/>
    <w:rsid w:val="00AC7DC3"/>
    <w:rsid w:val="00AE65CB"/>
    <w:rsid w:val="00AE7954"/>
    <w:rsid w:val="00AF42FA"/>
    <w:rsid w:val="00AF66C5"/>
    <w:rsid w:val="00B10105"/>
    <w:rsid w:val="00B1073B"/>
    <w:rsid w:val="00B12609"/>
    <w:rsid w:val="00B148E1"/>
    <w:rsid w:val="00B16C48"/>
    <w:rsid w:val="00B174E0"/>
    <w:rsid w:val="00B2233A"/>
    <w:rsid w:val="00B24882"/>
    <w:rsid w:val="00B2576E"/>
    <w:rsid w:val="00B27FC2"/>
    <w:rsid w:val="00B30FE7"/>
    <w:rsid w:val="00B341E4"/>
    <w:rsid w:val="00B35C05"/>
    <w:rsid w:val="00B372B7"/>
    <w:rsid w:val="00B41756"/>
    <w:rsid w:val="00B47C18"/>
    <w:rsid w:val="00B5196F"/>
    <w:rsid w:val="00B569DC"/>
    <w:rsid w:val="00B80312"/>
    <w:rsid w:val="00B96C52"/>
    <w:rsid w:val="00BA74E6"/>
    <w:rsid w:val="00BC2319"/>
    <w:rsid w:val="00BD449F"/>
    <w:rsid w:val="00BD67D1"/>
    <w:rsid w:val="00BE0542"/>
    <w:rsid w:val="00BE479D"/>
    <w:rsid w:val="00BE5929"/>
    <w:rsid w:val="00BE5E58"/>
    <w:rsid w:val="00BF2313"/>
    <w:rsid w:val="00C0122E"/>
    <w:rsid w:val="00C07BC6"/>
    <w:rsid w:val="00C12A21"/>
    <w:rsid w:val="00C12D9C"/>
    <w:rsid w:val="00C22B88"/>
    <w:rsid w:val="00C23A20"/>
    <w:rsid w:val="00C24CC4"/>
    <w:rsid w:val="00C25501"/>
    <w:rsid w:val="00C27210"/>
    <w:rsid w:val="00C36400"/>
    <w:rsid w:val="00C449B5"/>
    <w:rsid w:val="00C45E8D"/>
    <w:rsid w:val="00C46C30"/>
    <w:rsid w:val="00C500F8"/>
    <w:rsid w:val="00C51639"/>
    <w:rsid w:val="00C52D52"/>
    <w:rsid w:val="00C60F4A"/>
    <w:rsid w:val="00C71A73"/>
    <w:rsid w:val="00C74B4E"/>
    <w:rsid w:val="00C86870"/>
    <w:rsid w:val="00C86BE8"/>
    <w:rsid w:val="00C96419"/>
    <w:rsid w:val="00CA45FA"/>
    <w:rsid w:val="00CA76D7"/>
    <w:rsid w:val="00CB141E"/>
    <w:rsid w:val="00CD05D4"/>
    <w:rsid w:val="00CD28E9"/>
    <w:rsid w:val="00CD4ECE"/>
    <w:rsid w:val="00CD6D2A"/>
    <w:rsid w:val="00CD7B21"/>
    <w:rsid w:val="00CF14B6"/>
    <w:rsid w:val="00CF67BE"/>
    <w:rsid w:val="00D12116"/>
    <w:rsid w:val="00D1354A"/>
    <w:rsid w:val="00D13DB3"/>
    <w:rsid w:val="00D148E9"/>
    <w:rsid w:val="00D14A25"/>
    <w:rsid w:val="00D21821"/>
    <w:rsid w:val="00D22A9D"/>
    <w:rsid w:val="00D33AAD"/>
    <w:rsid w:val="00D347F6"/>
    <w:rsid w:val="00D35FC9"/>
    <w:rsid w:val="00D45B90"/>
    <w:rsid w:val="00D53708"/>
    <w:rsid w:val="00D65088"/>
    <w:rsid w:val="00D6661B"/>
    <w:rsid w:val="00D771DB"/>
    <w:rsid w:val="00D774A4"/>
    <w:rsid w:val="00D809D8"/>
    <w:rsid w:val="00D831BE"/>
    <w:rsid w:val="00D878BA"/>
    <w:rsid w:val="00D91D34"/>
    <w:rsid w:val="00D9302B"/>
    <w:rsid w:val="00D95BD5"/>
    <w:rsid w:val="00DD0BDA"/>
    <w:rsid w:val="00DD0D68"/>
    <w:rsid w:val="00DD344F"/>
    <w:rsid w:val="00DD5FB5"/>
    <w:rsid w:val="00DD75DF"/>
    <w:rsid w:val="00DD7925"/>
    <w:rsid w:val="00DE0274"/>
    <w:rsid w:val="00DE0974"/>
    <w:rsid w:val="00DE5E1F"/>
    <w:rsid w:val="00E02EA2"/>
    <w:rsid w:val="00E050C1"/>
    <w:rsid w:val="00E13389"/>
    <w:rsid w:val="00E16482"/>
    <w:rsid w:val="00E16B07"/>
    <w:rsid w:val="00E250DE"/>
    <w:rsid w:val="00E40403"/>
    <w:rsid w:val="00E415E2"/>
    <w:rsid w:val="00E424F6"/>
    <w:rsid w:val="00E42DCD"/>
    <w:rsid w:val="00E5287B"/>
    <w:rsid w:val="00E54CE2"/>
    <w:rsid w:val="00E57463"/>
    <w:rsid w:val="00E616DD"/>
    <w:rsid w:val="00E61F0C"/>
    <w:rsid w:val="00E703BC"/>
    <w:rsid w:val="00E80FF5"/>
    <w:rsid w:val="00E92739"/>
    <w:rsid w:val="00E95C9A"/>
    <w:rsid w:val="00E96979"/>
    <w:rsid w:val="00E96E6A"/>
    <w:rsid w:val="00E97D84"/>
    <w:rsid w:val="00EA0348"/>
    <w:rsid w:val="00EA1A57"/>
    <w:rsid w:val="00EA3695"/>
    <w:rsid w:val="00EA3F27"/>
    <w:rsid w:val="00EA4097"/>
    <w:rsid w:val="00EA5722"/>
    <w:rsid w:val="00EA7C9F"/>
    <w:rsid w:val="00EB071C"/>
    <w:rsid w:val="00EC588E"/>
    <w:rsid w:val="00EE00B0"/>
    <w:rsid w:val="00EE16EE"/>
    <w:rsid w:val="00EE28DE"/>
    <w:rsid w:val="00EF7B3A"/>
    <w:rsid w:val="00F026FE"/>
    <w:rsid w:val="00F14C2C"/>
    <w:rsid w:val="00F15EB0"/>
    <w:rsid w:val="00F23AFE"/>
    <w:rsid w:val="00F33659"/>
    <w:rsid w:val="00F42BE1"/>
    <w:rsid w:val="00F52C96"/>
    <w:rsid w:val="00F61319"/>
    <w:rsid w:val="00F67A3C"/>
    <w:rsid w:val="00F746FC"/>
    <w:rsid w:val="00F802D7"/>
    <w:rsid w:val="00F808EB"/>
    <w:rsid w:val="00F81ED7"/>
    <w:rsid w:val="00F8639A"/>
    <w:rsid w:val="00F86B62"/>
    <w:rsid w:val="00F91C3D"/>
    <w:rsid w:val="00F97320"/>
    <w:rsid w:val="00F97337"/>
    <w:rsid w:val="00FA1A63"/>
    <w:rsid w:val="00FA1DD5"/>
    <w:rsid w:val="00FA1E8E"/>
    <w:rsid w:val="00FA2D26"/>
    <w:rsid w:val="00FB0D07"/>
    <w:rsid w:val="00FB2975"/>
    <w:rsid w:val="00FC49D6"/>
    <w:rsid w:val="00FD5BD3"/>
    <w:rsid w:val="00FE5CAB"/>
    <w:rsid w:val="00FE65B8"/>
    <w:rsid w:val="00FF5224"/>
    <w:rsid w:val="00FF5EB6"/>
    <w:rsid w:val="00FF7CE2"/>
    <w:rsid w:val="40D294BC"/>
    <w:rsid w:val="58355178"/>
    <w:rsid w:val="5EBB4F4A"/>
    <w:rsid w:val="647854A0"/>
    <w:rsid w:val="69C108D2"/>
    <w:rsid w:val="6E4A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108D2"/>
  <w14:defaultImageDpi w14:val="330"/>
  <w15:docId w15:val="{06908C4C-E5BE-444A-B1F5-7F6706B8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4C8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44C8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C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C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8B"/>
    <w:rPr>
      <w:rFonts w:ascii="Lucida Grande" w:eastAsia="Calibr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37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4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37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40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F4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19D5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D809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4B57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AC39C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etchen@ncii-improv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@ncii-improv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ralguidedpathways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h@ncii-improve.co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E31CBE-4408-1147-A556-E64A95CF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Johnstone</dc:creator>
  <cp:keywords/>
  <dc:description/>
  <cp:lastModifiedBy>Andrea Sussman</cp:lastModifiedBy>
  <cp:revision>11</cp:revision>
  <cp:lastPrinted>2022-01-24T20:21:00Z</cp:lastPrinted>
  <dcterms:created xsi:type="dcterms:W3CDTF">2024-10-14T14:35:00Z</dcterms:created>
  <dcterms:modified xsi:type="dcterms:W3CDTF">2024-10-24T17:35:00Z</dcterms:modified>
</cp:coreProperties>
</file>